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ABF" w:rsidRPr="009F5914" w:rsidRDefault="00AF2ABF" w:rsidP="00AF2ABF">
      <w:pPr>
        <w:spacing w:before="375" w:after="375" w:line="240" w:lineRule="auto"/>
        <w:jc w:val="center"/>
        <w:textAlignment w:val="baseline"/>
        <w:rPr>
          <w:rFonts w:ascii="Times New Roman" w:eastAsia="Times New Roman" w:hAnsi="Times New Roman" w:cs="Times New Roman"/>
          <w:b/>
          <w:color w:val="000000"/>
          <w:sz w:val="28"/>
          <w:szCs w:val="28"/>
          <w:u w:val="single"/>
          <w:lang w:eastAsia="hu-HU"/>
        </w:rPr>
      </w:pPr>
      <w:r w:rsidRPr="009F5914">
        <w:rPr>
          <w:rFonts w:ascii="Times New Roman" w:eastAsia="Times New Roman" w:hAnsi="Times New Roman" w:cs="Times New Roman"/>
          <w:b/>
          <w:color w:val="000000"/>
          <w:sz w:val="28"/>
          <w:szCs w:val="28"/>
          <w:u w:val="single"/>
          <w:lang w:eastAsia="hu-HU"/>
        </w:rPr>
        <w:t>Dunakeszi Polgármesteri Hivatal 2024. évi beszámolója</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 xml:space="preserve">Magyarország helyi önkormányzatairól szóló 2011. évi CLXXXIX. törvény </w:t>
      </w:r>
      <w:r>
        <w:rPr>
          <w:rFonts w:ascii="Times New Roman" w:eastAsia="Times New Roman" w:hAnsi="Times New Roman" w:cs="Times New Roman"/>
          <w:color w:val="000000"/>
          <w:sz w:val="24"/>
          <w:szCs w:val="24"/>
          <w:lang w:eastAsia="hu-HU"/>
        </w:rPr>
        <w:t xml:space="preserve">(továbbiakban: Mötv.) </w:t>
      </w:r>
      <w:r w:rsidRPr="00AB7D11">
        <w:rPr>
          <w:rFonts w:ascii="Times New Roman" w:eastAsia="Times New Roman" w:hAnsi="Times New Roman" w:cs="Times New Roman"/>
          <w:color w:val="000000"/>
          <w:sz w:val="24"/>
          <w:szCs w:val="24"/>
          <w:lang w:eastAsia="hu-HU"/>
        </w:rPr>
        <w:t xml:space="preserve">81. § (3) bekezdés f) pontja alapján a jegyző évente beszámol a képviselő-testületnek a hivatal tevékenységéről. A beszámoló célja, hogy számot adjon a </w:t>
      </w:r>
      <w:r>
        <w:rPr>
          <w:rFonts w:ascii="Times New Roman" w:eastAsia="Times New Roman" w:hAnsi="Times New Roman" w:cs="Times New Roman"/>
          <w:color w:val="000000"/>
          <w:sz w:val="24"/>
          <w:szCs w:val="24"/>
          <w:lang w:eastAsia="hu-HU"/>
        </w:rPr>
        <w:t xml:space="preserve">Dunakeszi </w:t>
      </w:r>
      <w:r w:rsidRPr="00AB7D11">
        <w:rPr>
          <w:rFonts w:ascii="Times New Roman" w:eastAsia="Times New Roman" w:hAnsi="Times New Roman" w:cs="Times New Roman"/>
          <w:color w:val="000000"/>
          <w:sz w:val="24"/>
          <w:szCs w:val="24"/>
          <w:lang w:eastAsia="hu-HU"/>
        </w:rPr>
        <w:t>Polgármesteri Hivatal által végzett munkáról, bemutassa a szervezetet ért hatásokat, és alapjául szolgáljon mindazon döntéseknek, melyek a hivatal jövőbeni működésének biztosításához nélkülözhetetlenek.</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 xml:space="preserve">Mötv. </w:t>
      </w:r>
      <w:r w:rsidRPr="00A65749">
        <w:rPr>
          <w:rFonts w:ascii="Times New Roman" w:eastAsia="Times New Roman" w:hAnsi="Times New Roman" w:cs="Times New Roman"/>
          <w:color w:val="000000"/>
          <w:sz w:val="24"/>
          <w:szCs w:val="24"/>
          <w:lang w:eastAsia="hu-HU"/>
        </w:rPr>
        <w:t>84. § (1) A helyi önkormányzat képviselő-testülete az önkormányzat működésével, valamint a polgármester vagy a jegyző feladat- és hatáskörébe tartozó ügyek döntésre való előkészítésével és végrehajtásával kapcsolatos feladatok ellátására polgármesteri hivatalt vagy közös önkormányzati hivatalt hoz létre. A hivatal közreműködik az önkormányzatok egymás közötti, valamint az állami szervekkel történő együtt</w:t>
      </w:r>
      <w:r>
        <w:rPr>
          <w:rFonts w:ascii="Times New Roman" w:eastAsia="Times New Roman" w:hAnsi="Times New Roman" w:cs="Times New Roman"/>
          <w:color w:val="000000"/>
          <w:sz w:val="24"/>
          <w:szCs w:val="24"/>
          <w:lang w:eastAsia="hu-HU"/>
        </w:rPr>
        <w:t xml:space="preserve">működésének összehangolásában. </w:t>
      </w:r>
    </w:p>
    <w:p w:rsidR="00AF2ABF"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 xml:space="preserve">Mötv. </w:t>
      </w:r>
      <w:r w:rsidRPr="00BC208F">
        <w:rPr>
          <w:rFonts w:ascii="Times New Roman" w:eastAsia="Times New Roman" w:hAnsi="Times New Roman" w:cs="Times New Roman"/>
          <w:color w:val="000000"/>
          <w:sz w:val="24"/>
          <w:szCs w:val="24"/>
          <w:lang w:eastAsia="hu-HU"/>
        </w:rPr>
        <w:t xml:space="preserve">81. § (1) A jegyző vezeti a polgármesteri hivatalt vagy a közös önkormányzati hivatalt. </w:t>
      </w:r>
    </w:p>
    <w:p w:rsidR="00AF2ABF" w:rsidRPr="00BC208F"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BC208F">
        <w:rPr>
          <w:rFonts w:ascii="Times New Roman" w:eastAsia="Times New Roman" w:hAnsi="Times New Roman" w:cs="Times New Roman"/>
          <w:color w:val="000000"/>
          <w:sz w:val="24"/>
          <w:szCs w:val="24"/>
          <w:lang w:eastAsia="hu-HU"/>
        </w:rPr>
        <w:t>(2) A jegyzőt az aljegyző helyettesíti, ellátja a jegyző által meghatározott feladatokat.</w:t>
      </w:r>
    </w:p>
    <w:p w:rsidR="00AF2ABF" w:rsidRPr="00BC208F"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BC208F">
        <w:rPr>
          <w:rFonts w:ascii="Times New Roman" w:eastAsia="Times New Roman" w:hAnsi="Times New Roman" w:cs="Times New Roman"/>
          <w:color w:val="000000"/>
          <w:sz w:val="24"/>
          <w:szCs w:val="24"/>
          <w:lang w:eastAsia="hu-HU"/>
        </w:rPr>
        <w:t>(3) A jegyző</w:t>
      </w:r>
    </w:p>
    <w:p w:rsidR="00AF2ABF" w:rsidRPr="00BC208F"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BC208F">
        <w:rPr>
          <w:rFonts w:ascii="Times New Roman" w:eastAsia="Times New Roman" w:hAnsi="Times New Roman" w:cs="Times New Roman"/>
          <w:color w:val="000000"/>
          <w:sz w:val="24"/>
          <w:szCs w:val="24"/>
          <w:lang w:eastAsia="hu-HU"/>
        </w:rPr>
        <w:t>a) dönt a jogszabály által hatáskörébe utalt államigazgatási ügyekben;</w:t>
      </w:r>
    </w:p>
    <w:p w:rsidR="00AF2ABF" w:rsidRPr="00BC208F"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BC208F">
        <w:rPr>
          <w:rFonts w:ascii="Times New Roman" w:eastAsia="Times New Roman" w:hAnsi="Times New Roman" w:cs="Times New Roman"/>
          <w:color w:val="000000"/>
          <w:sz w:val="24"/>
          <w:szCs w:val="24"/>
          <w:lang w:eastAsia="hu-HU"/>
        </w:rPr>
        <w:t>b) gyakorolja a munkáltatói jogokat a polgármesteri hivatal, a közös önkormányzati hivatal köztisztviselői és munkavállalói tekintetében, továbbá gyakorolja az egyéb munkáltatói jogokat az aljegyző tekintetében;</w:t>
      </w:r>
    </w:p>
    <w:p w:rsidR="00AF2ABF" w:rsidRPr="00BC208F"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BC208F">
        <w:rPr>
          <w:rFonts w:ascii="Times New Roman" w:eastAsia="Times New Roman" w:hAnsi="Times New Roman" w:cs="Times New Roman"/>
          <w:color w:val="000000"/>
          <w:sz w:val="24"/>
          <w:szCs w:val="24"/>
          <w:lang w:eastAsia="hu-HU"/>
        </w:rPr>
        <w:t>c) gondoskodik az önkormányzat működésével kapcsolatos feladatok ellátásáról;</w:t>
      </w:r>
    </w:p>
    <w:p w:rsidR="00AF2ABF" w:rsidRPr="00BC208F"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BC208F">
        <w:rPr>
          <w:rFonts w:ascii="Times New Roman" w:eastAsia="Times New Roman" w:hAnsi="Times New Roman" w:cs="Times New Roman"/>
          <w:color w:val="000000"/>
          <w:sz w:val="24"/>
          <w:szCs w:val="24"/>
          <w:lang w:eastAsia="hu-HU"/>
        </w:rPr>
        <w:t>d) tanácskozási joggal vesz részt a képviselő-testület, a képviselő-testület bizottságának ülésén;</w:t>
      </w:r>
    </w:p>
    <w:p w:rsidR="00AF2ABF" w:rsidRPr="00BC208F"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BC208F">
        <w:rPr>
          <w:rFonts w:ascii="Times New Roman" w:eastAsia="Times New Roman" w:hAnsi="Times New Roman" w:cs="Times New Roman"/>
          <w:color w:val="000000"/>
          <w:sz w:val="24"/>
          <w:szCs w:val="24"/>
          <w:lang w:eastAsia="hu-HU"/>
        </w:rPr>
        <w:t>e) jelzi a képviselő-testületnek, a képviselő-testület szervének és a polgármesternek, ha a döntésük, működésük jogszabálysértő;</w:t>
      </w:r>
    </w:p>
    <w:p w:rsidR="00AF2ABF" w:rsidRPr="00BC208F"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BC208F">
        <w:rPr>
          <w:rFonts w:ascii="Times New Roman" w:eastAsia="Times New Roman" w:hAnsi="Times New Roman" w:cs="Times New Roman"/>
          <w:color w:val="000000"/>
          <w:sz w:val="24"/>
          <w:szCs w:val="24"/>
          <w:lang w:eastAsia="hu-HU"/>
        </w:rPr>
        <w:t>f) évente beszámol a képviselő-testületnek a hivatal tevékenységéről;</w:t>
      </w:r>
    </w:p>
    <w:p w:rsidR="00AF2ABF" w:rsidRPr="00BC208F"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BC208F">
        <w:rPr>
          <w:rFonts w:ascii="Times New Roman" w:eastAsia="Times New Roman" w:hAnsi="Times New Roman" w:cs="Times New Roman"/>
          <w:color w:val="000000"/>
          <w:sz w:val="24"/>
          <w:szCs w:val="24"/>
          <w:lang w:eastAsia="hu-HU"/>
        </w:rPr>
        <w:t>g) döntésre előkészíti a polgármester hatáskörébe tartozó államigazgatási ügyeket;</w:t>
      </w:r>
    </w:p>
    <w:p w:rsidR="00AF2ABF" w:rsidRPr="00BC208F"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BC208F">
        <w:rPr>
          <w:rFonts w:ascii="Times New Roman" w:eastAsia="Times New Roman" w:hAnsi="Times New Roman" w:cs="Times New Roman"/>
          <w:color w:val="000000"/>
          <w:sz w:val="24"/>
          <w:szCs w:val="24"/>
          <w:lang w:eastAsia="hu-HU"/>
        </w:rPr>
        <w:t>h) dönt azokban a hatósági ügyekben, amelyeket a polgármester ad át;</w:t>
      </w:r>
    </w:p>
    <w:p w:rsidR="00AF2ABF" w:rsidRPr="00BC208F"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BC208F">
        <w:rPr>
          <w:rFonts w:ascii="Times New Roman" w:eastAsia="Times New Roman" w:hAnsi="Times New Roman" w:cs="Times New Roman"/>
          <w:color w:val="000000"/>
          <w:sz w:val="24"/>
          <w:szCs w:val="24"/>
          <w:lang w:eastAsia="hu-HU"/>
        </w:rPr>
        <w:t>i) dönt a hatáskörébe utalt önkormányzati és önkormányzati hatósági ügyekben;</w:t>
      </w:r>
    </w:p>
    <w:p w:rsidR="00AF2ABF" w:rsidRPr="00BC208F"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BC208F">
        <w:rPr>
          <w:rFonts w:ascii="Times New Roman" w:eastAsia="Times New Roman" w:hAnsi="Times New Roman" w:cs="Times New Roman"/>
          <w:color w:val="000000"/>
          <w:sz w:val="24"/>
          <w:szCs w:val="24"/>
          <w:lang w:eastAsia="hu-HU"/>
        </w:rPr>
        <w:t>j) a hatáskörébe tartozó ügyekben szabályozza a kiadmányozás rendjét;</w:t>
      </w:r>
    </w:p>
    <w:p w:rsidR="00AF2ABF" w:rsidRPr="00AB7D11"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BC208F">
        <w:rPr>
          <w:rFonts w:ascii="Times New Roman" w:eastAsia="Times New Roman" w:hAnsi="Times New Roman" w:cs="Times New Roman"/>
          <w:color w:val="000000"/>
          <w:sz w:val="24"/>
          <w:szCs w:val="24"/>
          <w:lang w:eastAsia="hu-HU"/>
        </w:rPr>
        <w:t>k) rögzíti a talált dolgok nyilvántartásába a talált idegen dologgal kapcsolatos a körözési nyilvántartási rendszerről és a személyek, dolgok felkutatásáról és azonosításáról szóló törvény szerinti adatokat, valamint a talált idegen dolog tulajdonosnak történő átadást követően törli azokat.</w:t>
      </w:r>
    </w:p>
    <w:p w:rsidR="00AF2ABF" w:rsidRPr="00AB7D11"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 xml:space="preserve">A hivatal működését a központi és helyi jogszabályok, a közgyűlési döntések, a belső utasítások és szabályzatok határozzák meg. Legfőbb tevékenysége az önkormányzat működéséhez, az önkormányzat feladat- és hatáskörébe tartozó ügyek döntésre való előkészítéséhez és végrehajtásához kapcsolódik. E körben elsősorban a </w:t>
      </w:r>
      <w:r>
        <w:rPr>
          <w:rFonts w:ascii="Times New Roman" w:eastAsia="Times New Roman" w:hAnsi="Times New Roman" w:cs="Times New Roman"/>
          <w:color w:val="000000"/>
          <w:sz w:val="24"/>
          <w:szCs w:val="24"/>
          <w:lang w:eastAsia="hu-HU"/>
        </w:rPr>
        <w:t>képviselő-testületi ülés</w:t>
      </w:r>
      <w:r w:rsidRPr="00AB7D11">
        <w:rPr>
          <w:rFonts w:ascii="Times New Roman" w:eastAsia="Times New Roman" w:hAnsi="Times New Roman" w:cs="Times New Roman"/>
          <w:color w:val="000000"/>
          <w:sz w:val="24"/>
          <w:szCs w:val="24"/>
          <w:lang w:eastAsia="hu-HU"/>
        </w:rPr>
        <w:t>, valamint a további testületi szervek (bizottságok) működéséhez kapcsolódó feladatokat végez, segíti az önkormányzati képviselők munkáját, végrehajtja az önkormányzati döntéseket.</w:t>
      </w:r>
    </w:p>
    <w:p w:rsidR="00AF2ABF" w:rsidRPr="00AB7D11"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Ezzel egyidejűleg a hivatal feladatai között jelennek meg a hatósági feladatok és hatáskörök, melyek ellátása során önkormányzati és államigazgatási hatósági ügyeket készít elő döntésre, illetve közreműködik azok végrehajtásában.</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D30273">
        <w:rPr>
          <w:rFonts w:ascii="Times New Roman" w:eastAsia="Times New Roman" w:hAnsi="Times New Roman" w:cs="Times New Roman"/>
          <w:color w:val="000000"/>
          <w:sz w:val="24"/>
          <w:szCs w:val="24"/>
          <w:lang w:eastAsia="hu-HU"/>
        </w:rPr>
        <w:t>Dunakeszi Város Képviselő- testülete a Polgármesteri Hivatal létszámát 81 főben határozta meg</w:t>
      </w:r>
      <w:r>
        <w:rPr>
          <w:rFonts w:ascii="Times New Roman" w:eastAsia="Times New Roman" w:hAnsi="Times New Roman" w:cs="Times New Roman"/>
          <w:color w:val="000000"/>
          <w:sz w:val="24"/>
          <w:szCs w:val="24"/>
          <w:lang w:eastAsia="hu-HU"/>
        </w:rPr>
        <w:t xml:space="preserve">, ebből betöltött státusz </w:t>
      </w:r>
      <w:r w:rsidRPr="007938D1">
        <w:rPr>
          <w:rFonts w:ascii="Times New Roman" w:eastAsia="Times New Roman" w:hAnsi="Times New Roman" w:cs="Times New Roman"/>
          <w:color w:val="000000"/>
          <w:sz w:val="24"/>
          <w:szCs w:val="24"/>
          <w:lang w:eastAsia="hu-HU"/>
        </w:rPr>
        <w:t>75,5 fő</w:t>
      </w:r>
      <w:r w:rsidRPr="00D30273">
        <w:rPr>
          <w:rFonts w:ascii="Times New Roman" w:eastAsia="Times New Roman" w:hAnsi="Times New Roman" w:cs="Times New Roman"/>
          <w:color w:val="000000"/>
          <w:sz w:val="24"/>
          <w:szCs w:val="24"/>
          <w:lang w:eastAsia="hu-HU"/>
        </w:rPr>
        <w:t xml:space="preserve">. Az önkormányzat költségvetéséből közvetlenül </w:t>
      </w:r>
      <w:r w:rsidRPr="00D30273">
        <w:rPr>
          <w:rFonts w:ascii="Times New Roman" w:eastAsia="Times New Roman" w:hAnsi="Times New Roman" w:cs="Times New Roman"/>
          <w:color w:val="000000"/>
          <w:sz w:val="24"/>
          <w:szCs w:val="24"/>
          <w:lang w:eastAsia="hu-HU"/>
        </w:rPr>
        <w:lastRenderedPageBreak/>
        <w:t>finanszírozott foglalkoztatottak száma 9 fő, melyből választott önkormányzati tisztségviselők 3 fő (1 fő polgármester, 2 fő alpolgármester) 4 fő programirodai és 2 fő sajtóirodai dolgozó.</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A Hivatalra vonatkozó statisztikai adatok 2024-es évben:</w:t>
      </w:r>
    </w:p>
    <w:p w:rsidR="00AF2ABF" w:rsidRPr="00B742F2" w:rsidRDefault="00AF2ABF" w:rsidP="00AF2ABF">
      <w:pPr>
        <w:pStyle w:val="Listaszerbekezds"/>
        <w:numPr>
          <w:ilvl w:val="0"/>
          <w:numId w:val="25"/>
        </w:numPr>
        <w:spacing w:after="0" w:line="240" w:lineRule="auto"/>
        <w:rPr>
          <w:rFonts w:ascii="Times New Roman" w:hAnsi="Times New Roman" w:cs="Times New Roman"/>
          <w:sz w:val="24"/>
          <w:szCs w:val="24"/>
        </w:rPr>
      </w:pPr>
      <w:r w:rsidRPr="00B742F2">
        <w:rPr>
          <w:rFonts w:ascii="Times New Roman" w:hAnsi="Times New Roman" w:cs="Times New Roman"/>
          <w:sz w:val="24"/>
          <w:szCs w:val="24"/>
        </w:rPr>
        <w:t>Létszám alakulása:</w:t>
      </w:r>
    </w:p>
    <w:p w:rsidR="00AF2ABF" w:rsidRPr="00B742F2" w:rsidRDefault="00AF2ABF" w:rsidP="00AF2ABF">
      <w:pPr>
        <w:pStyle w:val="Listaszerbekezds"/>
        <w:numPr>
          <w:ilvl w:val="0"/>
          <w:numId w:val="24"/>
        </w:numPr>
        <w:spacing w:after="0" w:line="240" w:lineRule="auto"/>
        <w:rPr>
          <w:rFonts w:ascii="Times New Roman" w:hAnsi="Times New Roman" w:cs="Times New Roman"/>
          <w:sz w:val="24"/>
          <w:szCs w:val="24"/>
        </w:rPr>
      </w:pPr>
      <w:r w:rsidRPr="00B742F2">
        <w:rPr>
          <w:rFonts w:ascii="Times New Roman" w:hAnsi="Times New Roman" w:cs="Times New Roman"/>
          <w:sz w:val="24"/>
          <w:szCs w:val="24"/>
        </w:rPr>
        <w:t>jogviszonyt létesített: 9 fő</w:t>
      </w:r>
      <w:r>
        <w:rPr>
          <w:rFonts w:ascii="Times New Roman" w:hAnsi="Times New Roman" w:cs="Times New Roman"/>
          <w:sz w:val="24"/>
          <w:szCs w:val="24"/>
        </w:rPr>
        <w:t xml:space="preserve"> </w:t>
      </w:r>
    </w:p>
    <w:p w:rsidR="00AF2ABF" w:rsidRPr="00B742F2" w:rsidRDefault="00AF2ABF" w:rsidP="00AF2ABF">
      <w:pPr>
        <w:pStyle w:val="Listaszerbekezds"/>
        <w:numPr>
          <w:ilvl w:val="0"/>
          <w:numId w:val="24"/>
        </w:numPr>
        <w:spacing w:after="0" w:line="240" w:lineRule="auto"/>
        <w:rPr>
          <w:rFonts w:ascii="Times New Roman" w:hAnsi="Times New Roman" w:cs="Times New Roman"/>
          <w:sz w:val="24"/>
          <w:szCs w:val="24"/>
        </w:rPr>
      </w:pPr>
      <w:r w:rsidRPr="00B742F2">
        <w:rPr>
          <w:rFonts w:ascii="Times New Roman" w:hAnsi="Times New Roman" w:cs="Times New Roman"/>
          <w:sz w:val="24"/>
          <w:szCs w:val="24"/>
        </w:rPr>
        <w:t>megszűnt a jogviszonya: 8 fő</w:t>
      </w:r>
      <w:r>
        <w:rPr>
          <w:rFonts w:ascii="Times New Roman" w:hAnsi="Times New Roman" w:cs="Times New Roman"/>
          <w:sz w:val="24"/>
          <w:szCs w:val="24"/>
        </w:rPr>
        <w:t xml:space="preserve"> </w:t>
      </w:r>
    </w:p>
    <w:p w:rsidR="00AF2ABF" w:rsidRPr="007938D1" w:rsidRDefault="00AF2ABF" w:rsidP="00AF2ABF">
      <w:pPr>
        <w:pStyle w:val="Listaszerbekezds"/>
        <w:numPr>
          <w:ilvl w:val="0"/>
          <w:numId w:val="25"/>
        </w:numPr>
        <w:spacing w:after="0" w:line="240" w:lineRule="auto"/>
        <w:rPr>
          <w:rFonts w:ascii="Times New Roman" w:hAnsi="Times New Roman" w:cs="Times New Roman"/>
          <w:sz w:val="24"/>
          <w:szCs w:val="24"/>
        </w:rPr>
      </w:pPr>
      <w:r w:rsidRPr="00B742F2">
        <w:rPr>
          <w:rFonts w:ascii="Times New Roman" w:hAnsi="Times New Roman" w:cs="Times New Roman"/>
          <w:sz w:val="24"/>
          <w:szCs w:val="24"/>
        </w:rPr>
        <w:t>osztályok szerinti betöltött státusz és üres státusz</w:t>
      </w:r>
    </w:p>
    <w:p w:rsidR="00AF2ABF" w:rsidRDefault="00AF2ABF" w:rsidP="00AF2ABF">
      <w:pPr>
        <w:pStyle w:val="Listaszerbekezds"/>
        <w:numPr>
          <w:ilvl w:val="0"/>
          <w:numId w:val="26"/>
        </w:numPr>
        <w:spacing w:after="0" w:line="240" w:lineRule="auto"/>
        <w:rPr>
          <w:rFonts w:ascii="Times New Roman" w:hAnsi="Times New Roman" w:cs="Times New Roman"/>
          <w:sz w:val="24"/>
          <w:szCs w:val="24"/>
        </w:rPr>
      </w:pPr>
      <w:r>
        <w:rPr>
          <w:rFonts w:ascii="Times New Roman" w:hAnsi="Times New Roman" w:cs="Times New Roman"/>
          <w:sz w:val="24"/>
          <w:szCs w:val="24"/>
        </w:rPr>
        <w:t>jegyző 1</w:t>
      </w:r>
    </w:p>
    <w:p w:rsidR="00AF2ABF" w:rsidRDefault="00AF2ABF" w:rsidP="00AF2ABF">
      <w:pPr>
        <w:pStyle w:val="Listaszerbekezds"/>
        <w:numPr>
          <w:ilvl w:val="0"/>
          <w:numId w:val="26"/>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aljegyző:1 </w:t>
      </w:r>
    </w:p>
    <w:p w:rsidR="00AF2ABF" w:rsidRPr="00B742F2" w:rsidRDefault="00AF2ABF" w:rsidP="00AF2ABF">
      <w:pPr>
        <w:pStyle w:val="Listaszerbekezds"/>
        <w:numPr>
          <w:ilvl w:val="0"/>
          <w:numId w:val="26"/>
        </w:numPr>
        <w:spacing w:after="0" w:line="240" w:lineRule="auto"/>
        <w:rPr>
          <w:rFonts w:ascii="Times New Roman" w:hAnsi="Times New Roman" w:cs="Times New Roman"/>
          <w:sz w:val="24"/>
          <w:szCs w:val="24"/>
        </w:rPr>
      </w:pPr>
      <w:r w:rsidRPr="00B742F2">
        <w:rPr>
          <w:rFonts w:ascii="Times New Roman" w:hAnsi="Times New Roman" w:cs="Times New Roman"/>
          <w:sz w:val="24"/>
          <w:szCs w:val="24"/>
        </w:rPr>
        <w:t>Igazgatási és jogi osztály: betöltött 13, üres 2</w:t>
      </w:r>
    </w:p>
    <w:p w:rsidR="00AF2ABF" w:rsidRPr="00B742F2" w:rsidRDefault="00AF2ABF" w:rsidP="00AF2ABF">
      <w:pPr>
        <w:pStyle w:val="Listaszerbekezds"/>
        <w:numPr>
          <w:ilvl w:val="0"/>
          <w:numId w:val="26"/>
        </w:numPr>
        <w:spacing w:after="0" w:line="240" w:lineRule="auto"/>
        <w:rPr>
          <w:rFonts w:ascii="Times New Roman" w:hAnsi="Times New Roman" w:cs="Times New Roman"/>
          <w:sz w:val="24"/>
          <w:szCs w:val="24"/>
        </w:rPr>
      </w:pPr>
      <w:r w:rsidRPr="00B742F2">
        <w:rPr>
          <w:rFonts w:ascii="Times New Roman" w:hAnsi="Times New Roman" w:cs="Times New Roman"/>
          <w:sz w:val="24"/>
          <w:szCs w:val="24"/>
        </w:rPr>
        <w:t>Lakosságszolgálati és Polgármesteri Kabinet: betöltött 26,5 üres 1,5 (az egyik munkavállaló csak négy órás</w:t>
      </w:r>
      <w:r>
        <w:rPr>
          <w:rFonts w:ascii="Times New Roman" w:hAnsi="Times New Roman" w:cs="Times New Roman"/>
          <w:sz w:val="24"/>
          <w:szCs w:val="24"/>
        </w:rPr>
        <w:t>,</w:t>
      </w:r>
      <w:r w:rsidRPr="00B742F2">
        <w:rPr>
          <w:rFonts w:ascii="Times New Roman" w:hAnsi="Times New Roman" w:cs="Times New Roman"/>
          <w:sz w:val="24"/>
          <w:szCs w:val="24"/>
        </w:rPr>
        <w:t>)</w:t>
      </w:r>
    </w:p>
    <w:p w:rsidR="00AF2ABF" w:rsidRPr="00B742F2" w:rsidRDefault="00AF2ABF" w:rsidP="00AF2ABF">
      <w:pPr>
        <w:pStyle w:val="Listaszerbekezds"/>
        <w:numPr>
          <w:ilvl w:val="0"/>
          <w:numId w:val="26"/>
        </w:numPr>
        <w:spacing w:after="0" w:line="240" w:lineRule="auto"/>
        <w:rPr>
          <w:rFonts w:ascii="Times New Roman" w:hAnsi="Times New Roman" w:cs="Times New Roman"/>
          <w:sz w:val="24"/>
          <w:szCs w:val="24"/>
        </w:rPr>
      </w:pPr>
      <w:r w:rsidRPr="00B742F2">
        <w:rPr>
          <w:rFonts w:ascii="Times New Roman" w:hAnsi="Times New Roman" w:cs="Times New Roman"/>
          <w:sz w:val="24"/>
          <w:szCs w:val="24"/>
        </w:rPr>
        <w:t>Gazdasági osztály: 10 betöltött, üres 0</w:t>
      </w:r>
    </w:p>
    <w:p w:rsidR="00AF2ABF" w:rsidRDefault="00AF2ABF" w:rsidP="00AF2ABF">
      <w:pPr>
        <w:pStyle w:val="Listaszerbekezds"/>
        <w:numPr>
          <w:ilvl w:val="0"/>
          <w:numId w:val="26"/>
        </w:numPr>
        <w:spacing w:after="0" w:line="240" w:lineRule="auto"/>
        <w:rPr>
          <w:rFonts w:ascii="Times New Roman" w:hAnsi="Times New Roman" w:cs="Times New Roman"/>
          <w:sz w:val="24"/>
          <w:szCs w:val="24"/>
        </w:rPr>
      </w:pPr>
      <w:r w:rsidRPr="00B742F2">
        <w:rPr>
          <w:rFonts w:ascii="Times New Roman" w:hAnsi="Times New Roman" w:cs="Times New Roman"/>
          <w:sz w:val="24"/>
          <w:szCs w:val="24"/>
        </w:rPr>
        <w:t>Adóiroda: betöltött 17, üres 1</w:t>
      </w:r>
      <w:r>
        <w:rPr>
          <w:rFonts w:ascii="Times New Roman" w:hAnsi="Times New Roman" w:cs="Times New Roman"/>
          <w:sz w:val="24"/>
          <w:szCs w:val="24"/>
        </w:rPr>
        <w:t>( 1 munkavállaló pedig tartós távolléten van)</w:t>
      </w:r>
    </w:p>
    <w:p w:rsidR="00AF2ABF" w:rsidRDefault="00AF2ABF" w:rsidP="00AF2ABF">
      <w:pPr>
        <w:pStyle w:val="Listaszerbekezds"/>
        <w:numPr>
          <w:ilvl w:val="0"/>
          <w:numId w:val="26"/>
        </w:numPr>
        <w:spacing w:after="0" w:line="240" w:lineRule="auto"/>
        <w:rPr>
          <w:rFonts w:ascii="Times New Roman" w:hAnsi="Times New Roman" w:cs="Times New Roman"/>
          <w:sz w:val="24"/>
          <w:szCs w:val="24"/>
        </w:rPr>
      </w:pPr>
      <w:r>
        <w:rPr>
          <w:rFonts w:ascii="Times New Roman" w:hAnsi="Times New Roman" w:cs="Times New Roman"/>
          <w:sz w:val="24"/>
          <w:szCs w:val="24"/>
        </w:rPr>
        <w:t>Belső ellenőr: 1</w:t>
      </w:r>
    </w:p>
    <w:p w:rsidR="00AF2ABF" w:rsidRDefault="00AF2ABF" w:rsidP="00AF2ABF">
      <w:pPr>
        <w:pStyle w:val="Listaszerbekezds"/>
        <w:numPr>
          <w:ilvl w:val="0"/>
          <w:numId w:val="26"/>
        </w:numPr>
        <w:spacing w:after="0" w:line="240" w:lineRule="auto"/>
        <w:rPr>
          <w:rFonts w:ascii="Times New Roman" w:hAnsi="Times New Roman" w:cs="Times New Roman"/>
          <w:sz w:val="24"/>
          <w:szCs w:val="24"/>
        </w:rPr>
      </w:pPr>
      <w:r>
        <w:rPr>
          <w:rFonts w:ascii="Times New Roman" w:hAnsi="Times New Roman" w:cs="Times New Roman"/>
          <w:sz w:val="24"/>
          <w:szCs w:val="24"/>
        </w:rPr>
        <w:t>Kistérségi ügyintéző: 1</w:t>
      </w:r>
    </w:p>
    <w:p w:rsidR="00AF2ABF" w:rsidRDefault="00AF2ABF" w:rsidP="00AF2ABF">
      <w:pPr>
        <w:pStyle w:val="Listaszerbekezds"/>
        <w:numPr>
          <w:ilvl w:val="0"/>
          <w:numId w:val="26"/>
        </w:numPr>
        <w:spacing w:after="0" w:line="240" w:lineRule="auto"/>
        <w:rPr>
          <w:rFonts w:ascii="Times New Roman" w:hAnsi="Times New Roman" w:cs="Times New Roman"/>
          <w:sz w:val="24"/>
          <w:szCs w:val="24"/>
        </w:rPr>
      </w:pPr>
      <w:r>
        <w:rPr>
          <w:rFonts w:ascii="Times New Roman" w:hAnsi="Times New Roman" w:cs="Times New Roman"/>
          <w:sz w:val="24"/>
          <w:szCs w:val="24"/>
        </w:rPr>
        <w:t>Főépítész: 1 + 1 asszisztens</w:t>
      </w:r>
    </w:p>
    <w:p w:rsidR="00AF2ABF" w:rsidRDefault="00AF2ABF" w:rsidP="00AF2ABF">
      <w:pPr>
        <w:pStyle w:val="Listaszerbekezds"/>
        <w:numPr>
          <w:ilvl w:val="0"/>
          <w:numId w:val="26"/>
        </w:numPr>
        <w:spacing w:after="0" w:line="240" w:lineRule="auto"/>
        <w:rPr>
          <w:rFonts w:ascii="Times New Roman" w:hAnsi="Times New Roman" w:cs="Times New Roman"/>
          <w:sz w:val="24"/>
          <w:szCs w:val="24"/>
        </w:rPr>
      </w:pPr>
      <w:r>
        <w:rPr>
          <w:rFonts w:ascii="Times New Roman" w:hAnsi="Times New Roman" w:cs="Times New Roman"/>
          <w:sz w:val="24"/>
          <w:szCs w:val="24"/>
        </w:rPr>
        <w:t>Főkertész: 1 + 1 asszisztens</w:t>
      </w:r>
    </w:p>
    <w:p w:rsidR="00AF2ABF" w:rsidRPr="00B742F2" w:rsidRDefault="00AF2ABF" w:rsidP="00AF2ABF">
      <w:pPr>
        <w:pStyle w:val="Listaszerbekezds"/>
        <w:numPr>
          <w:ilvl w:val="0"/>
          <w:numId w:val="26"/>
        </w:numPr>
        <w:spacing w:after="0" w:line="240" w:lineRule="auto"/>
        <w:rPr>
          <w:rFonts w:ascii="Times New Roman" w:hAnsi="Times New Roman" w:cs="Times New Roman"/>
          <w:sz w:val="24"/>
          <w:szCs w:val="24"/>
        </w:rPr>
      </w:pPr>
      <w:r>
        <w:rPr>
          <w:rFonts w:ascii="Times New Roman" w:hAnsi="Times New Roman" w:cs="Times New Roman"/>
          <w:sz w:val="24"/>
          <w:szCs w:val="24"/>
        </w:rPr>
        <w:t>Főmérnök: 1</w:t>
      </w:r>
    </w:p>
    <w:p w:rsidR="00AF2ABF" w:rsidRPr="00B742F2" w:rsidRDefault="00AF2ABF" w:rsidP="00AF2ABF">
      <w:pPr>
        <w:pStyle w:val="Listaszerbekezds"/>
        <w:numPr>
          <w:ilvl w:val="0"/>
          <w:numId w:val="25"/>
        </w:numPr>
        <w:spacing w:after="0" w:line="240" w:lineRule="auto"/>
        <w:rPr>
          <w:rFonts w:ascii="Times New Roman" w:hAnsi="Times New Roman" w:cs="Times New Roman"/>
          <w:sz w:val="24"/>
          <w:szCs w:val="24"/>
        </w:rPr>
      </w:pPr>
      <w:r w:rsidRPr="00B742F2">
        <w:rPr>
          <w:rFonts w:ascii="Times New Roman" w:hAnsi="Times New Roman" w:cs="Times New Roman"/>
          <w:sz w:val="24"/>
          <w:szCs w:val="24"/>
        </w:rPr>
        <w:t>köztisztviselők végzettség szintje szerinti megoszlása (középfokú, felsőfokú)</w:t>
      </w:r>
    </w:p>
    <w:p w:rsidR="00AF2ABF" w:rsidRPr="00B742F2" w:rsidRDefault="00AF2ABF" w:rsidP="00AF2ABF">
      <w:pPr>
        <w:pStyle w:val="Listaszerbekezds"/>
        <w:numPr>
          <w:ilvl w:val="0"/>
          <w:numId w:val="27"/>
        </w:numPr>
        <w:spacing w:after="0" w:line="240" w:lineRule="auto"/>
        <w:rPr>
          <w:rFonts w:ascii="Times New Roman" w:hAnsi="Times New Roman" w:cs="Times New Roman"/>
          <w:sz w:val="24"/>
          <w:szCs w:val="24"/>
        </w:rPr>
      </w:pPr>
      <w:r w:rsidRPr="00B742F2">
        <w:rPr>
          <w:rFonts w:ascii="Times New Roman" w:hAnsi="Times New Roman" w:cs="Times New Roman"/>
          <w:sz w:val="24"/>
          <w:szCs w:val="24"/>
        </w:rPr>
        <w:t>Középfokú végzettségű: 32 fő</w:t>
      </w:r>
    </w:p>
    <w:p w:rsidR="00AF2ABF" w:rsidRPr="00B742F2" w:rsidRDefault="00AF2ABF" w:rsidP="00AF2ABF">
      <w:pPr>
        <w:pStyle w:val="Listaszerbekezds"/>
        <w:numPr>
          <w:ilvl w:val="0"/>
          <w:numId w:val="27"/>
        </w:numPr>
        <w:spacing w:after="0" w:line="240" w:lineRule="auto"/>
        <w:rPr>
          <w:rFonts w:ascii="Times New Roman" w:hAnsi="Times New Roman" w:cs="Times New Roman"/>
          <w:sz w:val="24"/>
          <w:szCs w:val="24"/>
        </w:rPr>
      </w:pPr>
      <w:r w:rsidRPr="00B742F2">
        <w:rPr>
          <w:rFonts w:ascii="Times New Roman" w:hAnsi="Times New Roman" w:cs="Times New Roman"/>
          <w:sz w:val="24"/>
          <w:szCs w:val="24"/>
        </w:rPr>
        <w:t>Felsőfokú végzettségű: 43 fő</w:t>
      </w:r>
    </w:p>
    <w:p w:rsidR="00AF2ABF" w:rsidRPr="00B742F2" w:rsidRDefault="00AF2ABF" w:rsidP="00AF2ABF">
      <w:pPr>
        <w:pStyle w:val="Listaszerbekezds"/>
        <w:numPr>
          <w:ilvl w:val="0"/>
          <w:numId w:val="25"/>
        </w:numPr>
        <w:spacing w:after="0" w:line="240" w:lineRule="auto"/>
        <w:rPr>
          <w:rFonts w:ascii="Times New Roman" w:hAnsi="Times New Roman" w:cs="Times New Roman"/>
          <w:sz w:val="24"/>
          <w:szCs w:val="24"/>
        </w:rPr>
      </w:pPr>
      <w:r w:rsidRPr="00B742F2">
        <w:rPr>
          <w:rFonts w:ascii="Times New Roman" w:hAnsi="Times New Roman" w:cs="Times New Roman"/>
          <w:sz w:val="24"/>
          <w:szCs w:val="24"/>
        </w:rPr>
        <w:t xml:space="preserve">köztisztviselők nemek szerinti megosztása </w:t>
      </w:r>
    </w:p>
    <w:p w:rsidR="00AF2ABF" w:rsidRPr="00B742F2" w:rsidRDefault="00AF2ABF" w:rsidP="00AF2ABF">
      <w:pPr>
        <w:pStyle w:val="Listaszerbekezds"/>
        <w:numPr>
          <w:ilvl w:val="0"/>
          <w:numId w:val="28"/>
        </w:numPr>
        <w:spacing w:after="0" w:line="240" w:lineRule="auto"/>
        <w:rPr>
          <w:rFonts w:ascii="Times New Roman" w:hAnsi="Times New Roman" w:cs="Times New Roman"/>
          <w:sz w:val="24"/>
          <w:szCs w:val="24"/>
        </w:rPr>
      </w:pPr>
      <w:r w:rsidRPr="00B742F2">
        <w:rPr>
          <w:rFonts w:ascii="Times New Roman" w:hAnsi="Times New Roman" w:cs="Times New Roman"/>
          <w:sz w:val="24"/>
          <w:szCs w:val="24"/>
        </w:rPr>
        <w:t>Nő: 60</w:t>
      </w:r>
    </w:p>
    <w:p w:rsidR="00AF2ABF" w:rsidRPr="00B742F2" w:rsidRDefault="00AF2ABF" w:rsidP="00AF2ABF">
      <w:pPr>
        <w:pStyle w:val="Listaszerbekezds"/>
        <w:numPr>
          <w:ilvl w:val="0"/>
          <w:numId w:val="28"/>
        </w:numPr>
        <w:spacing w:after="0" w:line="240" w:lineRule="auto"/>
        <w:rPr>
          <w:rFonts w:ascii="Times New Roman" w:hAnsi="Times New Roman" w:cs="Times New Roman"/>
          <w:sz w:val="24"/>
          <w:szCs w:val="24"/>
        </w:rPr>
      </w:pPr>
      <w:r w:rsidRPr="00B742F2">
        <w:rPr>
          <w:rFonts w:ascii="Times New Roman" w:hAnsi="Times New Roman" w:cs="Times New Roman"/>
          <w:sz w:val="24"/>
          <w:szCs w:val="24"/>
        </w:rPr>
        <w:t>Férfi: 15</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 xml:space="preserve">A Polgármesteri Hivatal </w:t>
      </w:r>
      <w:r>
        <w:rPr>
          <w:rFonts w:ascii="Times New Roman" w:eastAsia="Times New Roman" w:hAnsi="Times New Roman" w:cs="Times New Roman"/>
          <w:color w:val="000000"/>
          <w:sz w:val="24"/>
          <w:szCs w:val="24"/>
          <w:lang w:eastAsia="hu-HU"/>
        </w:rPr>
        <w:t>2024-ben</w:t>
      </w:r>
      <w:r w:rsidRPr="00AB7D11">
        <w:rPr>
          <w:rFonts w:ascii="Times New Roman" w:eastAsia="Times New Roman" w:hAnsi="Times New Roman" w:cs="Times New Roman"/>
          <w:color w:val="000000"/>
          <w:sz w:val="24"/>
          <w:szCs w:val="24"/>
          <w:lang w:eastAsia="hu-HU"/>
        </w:rPr>
        <w:t xml:space="preserve"> </w:t>
      </w:r>
      <w:r>
        <w:rPr>
          <w:rFonts w:ascii="Times New Roman" w:eastAsia="Times New Roman" w:hAnsi="Times New Roman" w:cs="Times New Roman"/>
          <w:color w:val="000000"/>
          <w:sz w:val="24"/>
          <w:szCs w:val="24"/>
          <w:lang w:eastAsia="hu-HU"/>
        </w:rPr>
        <w:t>a következő startégiai célokat tartotta szem előtt:</w:t>
      </w:r>
    </w:p>
    <w:p w:rsidR="00AF2ABF" w:rsidRPr="00841EAC" w:rsidRDefault="00AF2ABF" w:rsidP="00AF2ABF">
      <w:pPr>
        <w:pStyle w:val="Listaszerbekezds"/>
        <w:numPr>
          <w:ilvl w:val="0"/>
          <w:numId w:val="20"/>
        </w:num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841EAC">
        <w:rPr>
          <w:rFonts w:ascii="Times New Roman" w:eastAsia="Times New Roman" w:hAnsi="Times New Roman" w:cs="Times New Roman"/>
          <w:color w:val="000000"/>
          <w:sz w:val="24"/>
          <w:szCs w:val="24"/>
          <w:lang w:eastAsia="hu-HU"/>
        </w:rPr>
        <w:t>2024. évben költségvetésének végrehajtása során a szabályszerűség, célszerűség, hatékonyság és takarékos gazdálkodás biztosítását tartotta szem előtt.</w:t>
      </w:r>
    </w:p>
    <w:p w:rsidR="00AF2ABF" w:rsidRPr="00841EAC" w:rsidRDefault="00AF2ABF" w:rsidP="00AF2ABF">
      <w:pPr>
        <w:pStyle w:val="Listaszerbekezds"/>
        <w:numPr>
          <w:ilvl w:val="0"/>
          <w:numId w:val="20"/>
        </w:num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841EAC">
        <w:rPr>
          <w:rFonts w:ascii="Times New Roman" w:eastAsia="Times New Roman" w:hAnsi="Times New Roman" w:cs="Times New Roman"/>
          <w:color w:val="000000"/>
          <w:sz w:val="24"/>
          <w:szCs w:val="24"/>
          <w:lang w:eastAsia="hu-HU"/>
        </w:rPr>
        <w:t>Az elektronikus ügyintézés minél szélesebb körben történő alkalmazásának elősegítése, a működtetéséhez szükséges technikai és jogi feltételek minél szélesebb körű biztosítása.</w:t>
      </w:r>
    </w:p>
    <w:p w:rsidR="00AF2ABF" w:rsidRPr="00841EAC" w:rsidRDefault="00AF2ABF" w:rsidP="00AF2ABF">
      <w:pPr>
        <w:pStyle w:val="Listaszerbekezds"/>
        <w:numPr>
          <w:ilvl w:val="0"/>
          <w:numId w:val="20"/>
        </w:num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841EAC">
        <w:rPr>
          <w:rFonts w:ascii="Times New Roman" w:eastAsia="Times New Roman" w:hAnsi="Times New Roman" w:cs="Times New Roman"/>
          <w:color w:val="000000"/>
          <w:sz w:val="24"/>
          <w:szCs w:val="24"/>
          <w:lang w:eastAsia="hu-HU"/>
        </w:rPr>
        <w:t>Az önkormányzati honlap adattartalmának folyamatos bővítése, a lakosság tájékoztatása és segítése érdekében a hatósági ügyintézést támogató új, korszerű nyomtatványok és ügyintézési ügymenetek ismertetésével, valamint a hatékonyabb ügyfélszolgálat és bejelentő rendszer alkalmazásával.</w:t>
      </w:r>
    </w:p>
    <w:p w:rsidR="00AF2ABF" w:rsidRPr="00841EAC" w:rsidRDefault="00AF2ABF" w:rsidP="00AF2ABF">
      <w:pPr>
        <w:pStyle w:val="Listaszerbekezds"/>
        <w:numPr>
          <w:ilvl w:val="0"/>
          <w:numId w:val="20"/>
        </w:num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841EAC">
        <w:rPr>
          <w:rFonts w:ascii="Times New Roman" w:eastAsia="Times New Roman" w:hAnsi="Times New Roman" w:cs="Times New Roman"/>
          <w:color w:val="000000"/>
          <w:sz w:val="24"/>
          <w:szCs w:val="24"/>
          <w:lang w:eastAsia="hu-HU"/>
        </w:rPr>
        <w:t>A hivatal szervezeti egységeinél végzett külső és belső ellenőrzések során feltárt hiányosságok pótlása, hibák kijavítása, az ellenőrzéseket követően tett intézkedések határidőben történő nyomon követésének, kontrolljának biztosítása.</w:t>
      </w:r>
    </w:p>
    <w:p w:rsidR="00AF2ABF" w:rsidRPr="00AB7D11"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Az egyes szervezeti egységek tekintetében – figyelemmel a fenti stratégiai célokra is - az alábbiakban mutatom be a Polgármesteri Hivatal 202</w:t>
      </w:r>
      <w:r>
        <w:rPr>
          <w:rFonts w:ascii="Times New Roman" w:eastAsia="Times New Roman" w:hAnsi="Times New Roman" w:cs="Times New Roman"/>
          <w:color w:val="000000"/>
          <w:sz w:val="24"/>
          <w:szCs w:val="24"/>
          <w:lang w:eastAsia="hu-HU"/>
        </w:rPr>
        <w:t>4</w:t>
      </w:r>
      <w:r w:rsidRPr="00AB7D11">
        <w:rPr>
          <w:rFonts w:ascii="Times New Roman" w:eastAsia="Times New Roman" w:hAnsi="Times New Roman" w:cs="Times New Roman"/>
          <w:color w:val="000000"/>
          <w:sz w:val="24"/>
          <w:szCs w:val="24"/>
          <w:lang w:eastAsia="hu-HU"/>
        </w:rPr>
        <w:t>. évben végzett munkáját:</w:t>
      </w:r>
    </w:p>
    <w:p w:rsidR="00AF2ABF" w:rsidRDefault="00AF2ABF" w:rsidP="00AF2ABF">
      <w:pPr>
        <w:spacing w:before="375" w:after="375" w:line="240" w:lineRule="auto"/>
        <w:jc w:val="both"/>
        <w:textAlignment w:val="baseline"/>
        <w:rPr>
          <w:rFonts w:ascii="Times New Roman" w:eastAsia="Times New Roman" w:hAnsi="Times New Roman" w:cs="Times New Roman"/>
          <w:b/>
          <w:bCs/>
          <w:color w:val="000000"/>
          <w:sz w:val="24"/>
          <w:szCs w:val="24"/>
          <w:u w:val="single"/>
          <w:bdr w:val="none" w:sz="0" w:space="0" w:color="auto" w:frame="1"/>
          <w:lang w:eastAsia="hu-HU"/>
        </w:rPr>
      </w:pPr>
    </w:p>
    <w:p w:rsidR="00AF2ABF" w:rsidRDefault="00AF2ABF" w:rsidP="00AF2ABF">
      <w:pPr>
        <w:spacing w:before="375" w:after="375" w:line="240" w:lineRule="auto"/>
        <w:jc w:val="both"/>
        <w:textAlignment w:val="baseline"/>
        <w:rPr>
          <w:rFonts w:ascii="Times New Roman" w:eastAsia="Times New Roman" w:hAnsi="Times New Roman" w:cs="Times New Roman"/>
          <w:b/>
          <w:bCs/>
          <w:color w:val="000000"/>
          <w:sz w:val="24"/>
          <w:szCs w:val="24"/>
          <w:u w:val="single"/>
          <w:bdr w:val="none" w:sz="0" w:space="0" w:color="auto" w:frame="1"/>
          <w:lang w:eastAsia="hu-HU"/>
        </w:rPr>
      </w:pPr>
    </w:p>
    <w:p w:rsidR="00AF2ABF" w:rsidRPr="008370EA"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u w:val="single"/>
          <w:lang w:eastAsia="hu-HU"/>
        </w:rPr>
      </w:pPr>
      <w:r>
        <w:rPr>
          <w:rFonts w:ascii="Times New Roman" w:eastAsia="Times New Roman" w:hAnsi="Times New Roman" w:cs="Times New Roman"/>
          <w:b/>
          <w:bCs/>
          <w:color w:val="000000"/>
          <w:sz w:val="24"/>
          <w:szCs w:val="24"/>
          <w:u w:val="single"/>
          <w:bdr w:val="none" w:sz="0" w:space="0" w:color="auto" w:frame="1"/>
          <w:lang w:eastAsia="hu-HU"/>
        </w:rPr>
        <w:lastRenderedPageBreak/>
        <w:t>Igazgatási és Jogi O</w:t>
      </w:r>
      <w:r w:rsidRPr="008370EA">
        <w:rPr>
          <w:rFonts w:ascii="Times New Roman" w:eastAsia="Times New Roman" w:hAnsi="Times New Roman" w:cs="Times New Roman"/>
          <w:b/>
          <w:bCs/>
          <w:color w:val="000000"/>
          <w:sz w:val="24"/>
          <w:szCs w:val="24"/>
          <w:u w:val="single"/>
          <w:bdr w:val="none" w:sz="0" w:space="0" w:color="auto" w:frame="1"/>
          <w:lang w:eastAsia="hu-HU"/>
        </w:rPr>
        <w:t>sztály</w:t>
      </w:r>
    </w:p>
    <w:p w:rsidR="00AF2ABF" w:rsidRPr="007939B1"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7939B1">
        <w:rPr>
          <w:rFonts w:ascii="Times New Roman" w:eastAsia="Times New Roman" w:hAnsi="Times New Roman" w:cs="Times New Roman"/>
          <w:color w:val="000000"/>
          <w:sz w:val="24"/>
          <w:szCs w:val="24"/>
          <w:lang w:eastAsia="hu-HU"/>
        </w:rPr>
        <w:t xml:space="preserve">Az osztály két </w:t>
      </w:r>
      <w:r w:rsidRPr="00F4645D">
        <w:rPr>
          <w:rFonts w:ascii="Times New Roman" w:eastAsia="Times New Roman" w:hAnsi="Times New Roman" w:cs="Times New Roman"/>
          <w:color w:val="000000"/>
          <w:sz w:val="24"/>
          <w:szCs w:val="24"/>
          <w:lang w:eastAsia="hu-HU"/>
        </w:rPr>
        <w:t xml:space="preserve">csoportra tagozódik: </w:t>
      </w:r>
      <w:r w:rsidRPr="007939B1">
        <w:rPr>
          <w:rFonts w:ascii="Times New Roman" w:eastAsia="Times New Roman" w:hAnsi="Times New Roman" w:cs="Times New Roman"/>
          <w:color w:val="000000"/>
          <w:sz w:val="24"/>
          <w:szCs w:val="24"/>
          <w:lang w:eastAsia="hu-HU"/>
        </w:rPr>
        <w:t xml:space="preserve">Igazgatási </w:t>
      </w:r>
      <w:r>
        <w:rPr>
          <w:rFonts w:ascii="Times New Roman" w:eastAsia="Times New Roman" w:hAnsi="Times New Roman" w:cs="Times New Roman"/>
          <w:color w:val="000000"/>
          <w:sz w:val="24"/>
          <w:szCs w:val="24"/>
          <w:lang w:eastAsia="hu-HU"/>
        </w:rPr>
        <w:t>és Jogi csoportra, e</w:t>
      </w:r>
      <w:r w:rsidRPr="007939B1">
        <w:rPr>
          <w:rFonts w:ascii="Times New Roman" w:eastAsia="Times New Roman" w:hAnsi="Times New Roman" w:cs="Times New Roman"/>
          <w:color w:val="000000"/>
          <w:sz w:val="24"/>
          <w:szCs w:val="24"/>
          <w:lang w:eastAsia="hu-HU"/>
        </w:rPr>
        <w:t>mellett az osztály</w:t>
      </w:r>
      <w:r>
        <w:rPr>
          <w:rFonts w:ascii="Times New Roman" w:eastAsia="Times New Roman" w:hAnsi="Times New Roman" w:cs="Times New Roman"/>
          <w:color w:val="000000"/>
          <w:sz w:val="24"/>
          <w:szCs w:val="24"/>
          <w:lang w:eastAsia="hu-HU"/>
        </w:rPr>
        <w:t>hoz tartozik 1 fő iktató</w:t>
      </w:r>
      <w:r w:rsidRPr="007939B1">
        <w:rPr>
          <w:rFonts w:ascii="Times New Roman" w:eastAsia="Times New Roman" w:hAnsi="Times New Roman" w:cs="Times New Roman"/>
          <w:color w:val="000000"/>
          <w:sz w:val="24"/>
          <w:szCs w:val="24"/>
          <w:lang w:eastAsia="hu-HU"/>
        </w:rPr>
        <w:t>, 1 fő testületi ügyintéző, 3 fő anyakönyvvezető, illetv</w:t>
      </w:r>
      <w:r>
        <w:rPr>
          <w:rFonts w:ascii="Times New Roman" w:eastAsia="Times New Roman" w:hAnsi="Times New Roman" w:cs="Times New Roman"/>
          <w:color w:val="000000"/>
          <w:sz w:val="24"/>
          <w:szCs w:val="24"/>
          <w:lang w:eastAsia="hu-HU"/>
        </w:rPr>
        <w:t>e 1 fő humánpolitikai ügyintéző kolléga.</w:t>
      </w:r>
    </w:p>
    <w:p w:rsidR="00AF2ABF" w:rsidRPr="007938D1" w:rsidRDefault="00AF2ABF" w:rsidP="00AF2ABF">
      <w:pPr>
        <w:pStyle w:val="Listaszerbekezds"/>
        <w:numPr>
          <w:ilvl w:val="0"/>
          <w:numId w:val="43"/>
        </w:numPr>
        <w:spacing w:after="0" w:line="240" w:lineRule="auto"/>
        <w:jc w:val="both"/>
        <w:textAlignment w:val="baseline"/>
        <w:rPr>
          <w:rFonts w:ascii="Times New Roman" w:eastAsia="Times New Roman" w:hAnsi="Times New Roman" w:cs="Times New Roman"/>
          <w:color w:val="000000"/>
          <w:sz w:val="24"/>
          <w:szCs w:val="24"/>
          <w:u w:val="single"/>
          <w:lang w:eastAsia="hu-HU"/>
        </w:rPr>
      </w:pPr>
      <w:r w:rsidRPr="007938D1">
        <w:rPr>
          <w:rFonts w:ascii="Times New Roman" w:eastAsia="Times New Roman" w:hAnsi="Times New Roman" w:cs="Times New Roman"/>
          <w:b/>
          <w:bCs/>
          <w:color w:val="000000"/>
          <w:sz w:val="24"/>
          <w:szCs w:val="24"/>
          <w:u w:val="single"/>
          <w:bdr w:val="none" w:sz="0" w:space="0" w:color="auto" w:frame="1"/>
          <w:lang w:eastAsia="hu-HU"/>
        </w:rPr>
        <w:t>Igazgatási csoport</w:t>
      </w:r>
    </w:p>
    <w:p w:rsidR="00AF2ABF" w:rsidRPr="001F3DC4" w:rsidRDefault="00AF2ABF" w:rsidP="00AF2ABF">
      <w:pPr>
        <w:spacing w:after="0" w:line="240" w:lineRule="auto"/>
        <w:jc w:val="both"/>
        <w:textAlignment w:val="baseline"/>
        <w:rPr>
          <w:rFonts w:ascii="Times New Roman" w:eastAsia="Times New Roman" w:hAnsi="Times New Roman" w:cs="Times New Roman"/>
          <w:b/>
          <w:bCs/>
          <w:color w:val="000000"/>
          <w:sz w:val="24"/>
          <w:szCs w:val="24"/>
          <w:u w:val="single"/>
          <w:bdr w:val="none" w:sz="0" w:space="0" w:color="auto" w:frame="1"/>
          <w:lang w:eastAsia="hu-HU"/>
        </w:rPr>
      </w:pPr>
    </w:p>
    <w:p w:rsidR="00AF2ABF" w:rsidRPr="00B06360"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B06360">
        <w:rPr>
          <w:rFonts w:ascii="Times New Roman" w:eastAsia="Times New Roman" w:hAnsi="Times New Roman" w:cs="Times New Roman"/>
          <w:color w:val="000000"/>
          <w:sz w:val="24"/>
          <w:szCs w:val="24"/>
          <w:lang w:eastAsia="hu-HU"/>
        </w:rPr>
        <w:t xml:space="preserve">Az Igazgatási csoport feladat és hatáskörébe tartoznak legfőképpen a környezetvédelmi hatósági feladatok, </w:t>
      </w:r>
      <w:r w:rsidRPr="001F3DC4">
        <w:rPr>
          <w:rFonts w:ascii="Times New Roman" w:hAnsi="Times New Roman"/>
          <w:sz w:val="24"/>
          <w:szCs w:val="24"/>
        </w:rPr>
        <w:t>illegális hulladéklerakás,</w:t>
      </w:r>
      <w:r w:rsidRPr="00B06360">
        <w:rPr>
          <w:rFonts w:ascii="Times New Roman" w:eastAsia="Times New Roman" w:hAnsi="Times New Roman" w:cs="Times New Roman"/>
          <w:color w:val="000000"/>
          <w:sz w:val="24"/>
          <w:szCs w:val="24"/>
          <w:lang w:eastAsia="hu-HU"/>
        </w:rPr>
        <w:t xml:space="preserve"> zajvédelmi hatósági feladatok, az állatvédelmi hatósági feladatok, a szociális ellátások, házszámozás, </w:t>
      </w:r>
      <w:r>
        <w:rPr>
          <w:rFonts w:ascii="Times New Roman" w:eastAsia="Times New Roman" w:hAnsi="Times New Roman" w:cs="Times New Roman"/>
          <w:color w:val="000000"/>
          <w:sz w:val="24"/>
          <w:szCs w:val="24"/>
          <w:lang w:eastAsia="hu-HU"/>
        </w:rPr>
        <w:t xml:space="preserve">a helyi rendeletekben foglalt szabályok megsértőivel szemben indított eljárások lefolytatása, továbbá a </w:t>
      </w:r>
      <w:r w:rsidRPr="00B06360">
        <w:rPr>
          <w:rFonts w:ascii="Times New Roman" w:eastAsia="Times New Roman" w:hAnsi="Times New Roman" w:cs="Times New Roman"/>
          <w:color w:val="000000"/>
          <w:sz w:val="24"/>
          <w:szCs w:val="24"/>
          <w:lang w:eastAsia="hu-HU"/>
        </w:rPr>
        <w:t>talált tárgyakkal kapcsolatos ügyvitel.</w:t>
      </w:r>
    </w:p>
    <w:p w:rsidR="00AF2ABF" w:rsidRPr="00B06360"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p>
    <w:p w:rsidR="00AF2ABF" w:rsidRPr="00B06360"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B06360">
        <w:rPr>
          <w:rFonts w:ascii="Times New Roman" w:eastAsia="Times New Roman" w:hAnsi="Times New Roman" w:cs="Times New Roman"/>
          <w:color w:val="000000"/>
          <w:sz w:val="24"/>
          <w:szCs w:val="24"/>
          <w:lang w:eastAsia="hu-HU"/>
        </w:rPr>
        <w:t>2024. évben összesen 1.583 darab hatósági ügy indult, amelyből 1.104 darab ügy került lezárásra. Az induló ügyeket ügytípusonként részletezve mutatom be az alábbiakban.</w:t>
      </w:r>
    </w:p>
    <w:p w:rsidR="00AF2ABF" w:rsidRPr="001F3DC4" w:rsidRDefault="00AF2ABF" w:rsidP="00AF2ABF">
      <w:pPr>
        <w:spacing w:after="0" w:line="240" w:lineRule="auto"/>
        <w:jc w:val="both"/>
        <w:textAlignment w:val="baseline"/>
        <w:rPr>
          <w:rFonts w:ascii="Times New Roman" w:eastAsia="Times New Roman" w:hAnsi="Times New Roman" w:cs="Times New Roman"/>
          <w:b/>
          <w:color w:val="000000"/>
          <w:sz w:val="24"/>
          <w:szCs w:val="24"/>
          <w:lang w:eastAsia="hu-HU"/>
        </w:rPr>
      </w:pPr>
    </w:p>
    <w:p w:rsidR="00AF2ABF" w:rsidRPr="009F5914" w:rsidRDefault="00AF2ABF" w:rsidP="00AF2ABF">
      <w:pPr>
        <w:spacing w:after="0" w:line="240" w:lineRule="auto"/>
        <w:jc w:val="both"/>
        <w:textAlignment w:val="baseline"/>
        <w:rPr>
          <w:rFonts w:ascii="Times New Roman" w:eastAsia="Times New Roman" w:hAnsi="Times New Roman" w:cs="Times New Roman"/>
          <w:i/>
          <w:color w:val="000000"/>
          <w:sz w:val="24"/>
          <w:szCs w:val="24"/>
          <w:u w:val="single"/>
          <w:bdr w:val="none" w:sz="0" w:space="0" w:color="auto" w:frame="1"/>
          <w:lang w:eastAsia="hu-HU"/>
        </w:rPr>
      </w:pPr>
      <w:r w:rsidRPr="009F5914">
        <w:rPr>
          <w:rFonts w:ascii="Times New Roman" w:eastAsia="Times New Roman" w:hAnsi="Times New Roman" w:cs="Times New Roman"/>
          <w:i/>
          <w:color w:val="000000"/>
          <w:sz w:val="24"/>
          <w:szCs w:val="24"/>
          <w:u w:val="single"/>
          <w:bdr w:val="none" w:sz="0" w:space="0" w:color="auto" w:frame="1"/>
          <w:lang w:eastAsia="hu-HU"/>
        </w:rPr>
        <w:t>Környezetvédelmi hatósági feladatok:</w:t>
      </w:r>
    </w:p>
    <w:p w:rsidR="00AF2ABF" w:rsidRPr="00AB7D11"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A helyi rendeletünk szerinti gyomos-gazos eljárások száma, valamint a parlagfűvel fertőzött ingatlanokra vonatkozó bejelentések száma a 202</w:t>
      </w:r>
      <w:r>
        <w:rPr>
          <w:rFonts w:ascii="Times New Roman" w:eastAsia="Times New Roman" w:hAnsi="Times New Roman" w:cs="Times New Roman"/>
          <w:color w:val="000000"/>
          <w:sz w:val="24"/>
          <w:szCs w:val="24"/>
          <w:lang w:eastAsia="hu-HU"/>
        </w:rPr>
        <w:t>3</w:t>
      </w:r>
      <w:r w:rsidRPr="00AB7D11">
        <w:rPr>
          <w:rFonts w:ascii="Times New Roman" w:eastAsia="Times New Roman" w:hAnsi="Times New Roman" w:cs="Times New Roman"/>
          <w:color w:val="000000"/>
          <w:sz w:val="24"/>
          <w:szCs w:val="24"/>
          <w:lang w:eastAsia="hu-HU"/>
        </w:rPr>
        <w:t>. évhez képest minimális csökkenést mutattak</w:t>
      </w:r>
      <w:r>
        <w:rPr>
          <w:rFonts w:ascii="Times New Roman" w:eastAsia="Times New Roman" w:hAnsi="Times New Roman" w:cs="Times New Roman"/>
          <w:color w:val="000000"/>
          <w:sz w:val="24"/>
          <w:szCs w:val="24"/>
          <w:lang w:eastAsia="hu-HU"/>
        </w:rPr>
        <w:t>.</w:t>
      </w:r>
      <w:r w:rsidRPr="00AB7D11">
        <w:rPr>
          <w:rFonts w:ascii="Times New Roman" w:eastAsia="Times New Roman" w:hAnsi="Times New Roman" w:cs="Times New Roman"/>
          <w:color w:val="000000"/>
          <w:sz w:val="24"/>
          <w:szCs w:val="24"/>
          <w:lang w:eastAsia="hu-HU"/>
        </w:rPr>
        <w:t xml:space="preserve"> A gyomos-gazos bejelentések a korábbi évhez hasonlóan többnyire a lakosság részéről</w:t>
      </w:r>
      <w:r>
        <w:rPr>
          <w:rFonts w:ascii="Times New Roman" w:eastAsia="Times New Roman" w:hAnsi="Times New Roman" w:cs="Times New Roman"/>
          <w:color w:val="000000"/>
          <w:sz w:val="24"/>
          <w:szCs w:val="24"/>
          <w:lang w:eastAsia="hu-HU"/>
        </w:rPr>
        <w:t>, illetve a k</w:t>
      </w:r>
      <w:r w:rsidRPr="00AB7D11">
        <w:rPr>
          <w:rFonts w:ascii="Times New Roman" w:eastAsia="Times New Roman" w:hAnsi="Times New Roman" w:cs="Times New Roman"/>
          <w:color w:val="000000"/>
          <w:sz w:val="24"/>
          <w:szCs w:val="24"/>
          <w:lang w:eastAsia="hu-HU"/>
        </w:rPr>
        <w:t>özterület-felügyelő</w:t>
      </w:r>
      <w:r>
        <w:rPr>
          <w:rFonts w:ascii="Times New Roman" w:eastAsia="Times New Roman" w:hAnsi="Times New Roman" w:cs="Times New Roman"/>
          <w:color w:val="000000"/>
          <w:sz w:val="24"/>
          <w:szCs w:val="24"/>
          <w:lang w:eastAsia="hu-HU"/>
        </w:rPr>
        <w:t>ktől érkeztek.</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A bejelentések esetében azonnali helyszíni szemle került lefolytatásra.</w:t>
      </w:r>
      <w:r>
        <w:rPr>
          <w:rFonts w:ascii="Times New Roman" w:eastAsia="Times New Roman" w:hAnsi="Times New Roman" w:cs="Times New Roman"/>
          <w:color w:val="000000"/>
          <w:sz w:val="24"/>
          <w:szCs w:val="24"/>
          <w:lang w:eastAsia="hu-HU"/>
        </w:rPr>
        <w:t xml:space="preserve"> </w:t>
      </w:r>
      <w:r w:rsidRPr="00AB7D11">
        <w:rPr>
          <w:rFonts w:ascii="Times New Roman" w:eastAsia="Times New Roman" w:hAnsi="Times New Roman" w:cs="Times New Roman"/>
          <w:color w:val="000000"/>
          <w:sz w:val="24"/>
          <w:szCs w:val="24"/>
          <w:lang w:eastAsia="hu-HU"/>
        </w:rPr>
        <w:t>202</w:t>
      </w:r>
      <w:r>
        <w:rPr>
          <w:rFonts w:ascii="Times New Roman" w:eastAsia="Times New Roman" w:hAnsi="Times New Roman" w:cs="Times New Roman"/>
          <w:color w:val="000000"/>
          <w:sz w:val="24"/>
          <w:szCs w:val="24"/>
          <w:lang w:eastAsia="hu-HU"/>
        </w:rPr>
        <w:t>4</w:t>
      </w:r>
      <w:r w:rsidRPr="00AB7D11">
        <w:rPr>
          <w:rFonts w:ascii="Times New Roman" w:eastAsia="Times New Roman" w:hAnsi="Times New Roman" w:cs="Times New Roman"/>
          <w:color w:val="000000"/>
          <w:sz w:val="24"/>
          <w:szCs w:val="24"/>
          <w:lang w:eastAsia="hu-HU"/>
        </w:rPr>
        <w:t>. évben parlagfűvel fertőzött ingatlanok vonatkozásában</w:t>
      </w:r>
      <w:r>
        <w:rPr>
          <w:rFonts w:ascii="Times New Roman" w:eastAsia="Times New Roman" w:hAnsi="Times New Roman" w:cs="Times New Roman"/>
          <w:color w:val="000000"/>
          <w:sz w:val="24"/>
          <w:szCs w:val="24"/>
          <w:lang w:eastAsia="hu-HU"/>
        </w:rPr>
        <w:t xml:space="preserve"> 20 </w:t>
      </w:r>
      <w:r w:rsidRPr="00AB7D11">
        <w:rPr>
          <w:rFonts w:ascii="Times New Roman" w:eastAsia="Times New Roman" w:hAnsi="Times New Roman" w:cs="Times New Roman"/>
          <w:color w:val="000000"/>
          <w:sz w:val="24"/>
          <w:szCs w:val="24"/>
          <w:lang w:eastAsia="hu-HU"/>
        </w:rPr>
        <w:t>alkalommal került sor</w:t>
      </w:r>
      <w:r>
        <w:rPr>
          <w:rFonts w:ascii="Times New Roman" w:eastAsia="Times New Roman" w:hAnsi="Times New Roman" w:cs="Times New Roman"/>
          <w:color w:val="000000"/>
          <w:sz w:val="24"/>
          <w:szCs w:val="24"/>
          <w:lang w:eastAsia="hu-HU"/>
        </w:rPr>
        <w:t xml:space="preserve"> az ingatlan tulajdonosok felszólítására, </w:t>
      </w:r>
      <w:r w:rsidRPr="00AB7D11">
        <w:rPr>
          <w:rFonts w:ascii="Times New Roman" w:eastAsia="Times New Roman" w:hAnsi="Times New Roman" w:cs="Times New Roman"/>
          <w:color w:val="000000"/>
          <w:sz w:val="24"/>
          <w:szCs w:val="24"/>
          <w:lang w:eastAsia="hu-HU"/>
        </w:rPr>
        <w:t xml:space="preserve">a </w:t>
      </w:r>
      <w:r>
        <w:rPr>
          <w:rFonts w:ascii="Times New Roman" w:eastAsia="Times New Roman" w:hAnsi="Times New Roman" w:cs="Times New Roman"/>
          <w:color w:val="000000"/>
          <w:sz w:val="24"/>
          <w:szCs w:val="24"/>
          <w:lang w:eastAsia="hu-HU"/>
        </w:rPr>
        <w:t xml:space="preserve">kötelezettek </w:t>
      </w:r>
      <w:r w:rsidRPr="00AB7D11">
        <w:rPr>
          <w:rFonts w:ascii="Times New Roman" w:eastAsia="Times New Roman" w:hAnsi="Times New Roman" w:cs="Times New Roman"/>
          <w:color w:val="000000"/>
          <w:sz w:val="24"/>
          <w:szCs w:val="24"/>
          <w:lang w:eastAsia="hu-HU"/>
        </w:rPr>
        <w:t>kényszerkaszálás foganatosítását megelőzően önkéntesen elvégezték a parlagfűmentesítést</w:t>
      </w:r>
      <w:r>
        <w:rPr>
          <w:rFonts w:ascii="Times New Roman" w:eastAsia="Times New Roman" w:hAnsi="Times New Roman" w:cs="Times New Roman"/>
          <w:color w:val="000000"/>
          <w:sz w:val="24"/>
          <w:szCs w:val="24"/>
          <w:lang w:eastAsia="hu-HU"/>
        </w:rPr>
        <w:t>.</w:t>
      </w:r>
      <w:r w:rsidRPr="00AB7D11">
        <w:rPr>
          <w:rFonts w:ascii="Times New Roman" w:eastAsia="Times New Roman" w:hAnsi="Times New Roman" w:cs="Times New Roman"/>
          <w:color w:val="000000"/>
          <w:sz w:val="24"/>
          <w:szCs w:val="24"/>
          <w:lang w:eastAsia="hu-HU"/>
        </w:rPr>
        <w:t xml:space="preserve"> </w:t>
      </w:r>
      <w:r>
        <w:rPr>
          <w:rFonts w:ascii="Times New Roman" w:eastAsia="Times New Roman" w:hAnsi="Times New Roman" w:cs="Times New Roman"/>
          <w:color w:val="000000"/>
          <w:sz w:val="24"/>
          <w:szCs w:val="24"/>
          <w:lang w:eastAsia="hu-HU"/>
        </w:rPr>
        <w:t>A külterületek esetében pedig az ügyek áttétele megtörtént a Pest Vármegyei Kormányhivatal illetékes osztálya részére.</w:t>
      </w:r>
    </w:p>
    <w:p w:rsidR="00AF2ABF" w:rsidRPr="00AB7D11"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Rendezetlen, lomos, gazos ingatlanokkal kapcsolatban, továbbá ingatlanok előtti közterületre szabálytalanul kihelyezett kövek, virágládák és egyéb szabálytalanság miatt 68 esetben indult hatósági eljárás, mely ügyekben legtöbb esetben a felszólított ingatlan tulajdonosok együttműködőek voltak és önkéntesen eleget tettek a közterület szabályossá tételének. E körben kiemelést érdemel, hogy a kollégák nagy hangsúlyt fektetnek a lomos, szemetet felhalmozó ingatlanok rendbetételének kikényszerítésére tekintettel arra, hogy azok a rágcsálók búvóhelyéül szolgálhatnak és elszaporodásuk táptalaját képezhetik. Az elmúlt évben a kollégák eljárása következtében mintegy 20 ingatlan rendbetételére került sor.</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10454">
        <w:rPr>
          <w:rFonts w:ascii="Times New Roman" w:eastAsia="Times New Roman" w:hAnsi="Times New Roman" w:cs="Times New Roman"/>
          <w:color w:val="000000"/>
          <w:sz w:val="24"/>
          <w:szCs w:val="24"/>
          <w:lang w:eastAsia="hu-HU"/>
        </w:rPr>
        <w:t>Az ingatlanokon felhalmozott, valamint a jogellenesen elhelyezett hulladékkal kapcsolatos eljárások lefolytatására a hatáskörrel rendelkező hatóság a Pest Vármegyei Kormányhivatal. A lakosság, valamint a képviselők</w:t>
      </w:r>
      <w:r w:rsidRPr="001F3DC4">
        <w:rPr>
          <w:rFonts w:ascii="Times New Roman" w:eastAsia="Times New Roman" w:hAnsi="Times New Roman" w:cs="Times New Roman"/>
          <w:color w:val="000000"/>
          <w:sz w:val="24"/>
          <w:szCs w:val="24"/>
          <w:lang w:eastAsia="hu-HU"/>
        </w:rPr>
        <w:t xml:space="preserve"> és a közterület-felügyelők</w:t>
      </w:r>
      <w:r w:rsidRPr="00A10454">
        <w:rPr>
          <w:rFonts w:ascii="Times New Roman" w:eastAsia="Times New Roman" w:hAnsi="Times New Roman" w:cs="Times New Roman"/>
          <w:color w:val="000000"/>
          <w:sz w:val="24"/>
          <w:szCs w:val="24"/>
          <w:lang w:eastAsia="hu-HU"/>
        </w:rPr>
        <w:t xml:space="preserve"> részéről továbbra is érkeznek</w:t>
      </w:r>
      <w:r w:rsidRPr="001F3DC4">
        <w:rPr>
          <w:rFonts w:ascii="Times New Roman" w:eastAsia="Times New Roman" w:hAnsi="Times New Roman" w:cs="Times New Roman"/>
          <w:color w:val="000000"/>
          <w:sz w:val="24"/>
          <w:szCs w:val="24"/>
          <w:lang w:eastAsia="hu-HU"/>
        </w:rPr>
        <w:t xml:space="preserve"> </w:t>
      </w:r>
      <w:r w:rsidRPr="00A10454">
        <w:rPr>
          <w:rFonts w:ascii="Times New Roman" w:eastAsia="Times New Roman" w:hAnsi="Times New Roman" w:cs="Times New Roman"/>
          <w:color w:val="000000"/>
          <w:sz w:val="24"/>
          <w:szCs w:val="24"/>
          <w:lang w:eastAsia="hu-HU"/>
        </w:rPr>
        <w:t>illegálisan elhelyezett hulladékokkal kapcsolatos bejelentése</w:t>
      </w:r>
      <w:r w:rsidRPr="001F3DC4">
        <w:rPr>
          <w:rFonts w:ascii="Times New Roman" w:eastAsia="Times New Roman" w:hAnsi="Times New Roman" w:cs="Times New Roman"/>
          <w:color w:val="000000"/>
          <w:sz w:val="24"/>
          <w:szCs w:val="24"/>
          <w:lang w:eastAsia="hu-HU"/>
        </w:rPr>
        <w:t xml:space="preserve">k. Az igazgatási csoport a </w:t>
      </w:r>
      <w:r w:rsidRPr="00A10454">
        <w:rPr>
          <w:rFonts w:ascii="Times New Roman" w:eastAsia="Times New Roman" w:hAnsi="Times New Roman" w:cs="Times New Roman"/>
          <w:color w:val="000000"/>
          <w:sz w:val="24"/>
          <w:szCs w:val="24"/>
          <w:lang w:eastAsia="hu-HU"/>
        </w:rPr>
        <w:t xml:space="preserve">bejelentések </w:t>
      </w:r>
      <w:r w:rsidRPr="001F3DC4">
        <w:rPr>
          <w:rFonts w:ascii="Times New Roman" w:eastAsia="Times New Roman" w:hAnsi="Times New Roman" w:cs="Times New Roman"/>
          <w:color w:val="000000"/>
          <w:sz w:val="24"/>
          <w:szCs w:val="24"/>
          <w:lang w:eastAsia="hu-HU"/>
        </w:rPr>
        <w:t xml:space="preserve">alapján a szükséges intézkedések megtételét kezdeményezi a hatáskörrel rendelkező szerveknél. E körben </w:t>
      </w:r>
      <w:r>
        <w:rPr>
          <w:rFonts w:ascii="Times New Roman" w:eastAsia="Times New Roman" w:hAnsi="Times New Roman" w:cs="Times New Roman"/>
          <w:color w:val="000000"/>
          <w:sz w:val="24"/>
          <w:szCs w:val="24"/>
          <w:lang w:eastAsia="hu-HU"/>
        </w:rPr>
        <w:t xml:space="preserve">minden esetben kezdeményezzük </w:t>
      </w:r>
      <w:r w:rsidRPr="001F3DC4">
        <w:rPr>
          <w:rFonts w:ascii="Times New Roman" w:eastAsia="Times New Roman" w:hAnsi="Times New Roman" w:cs="Times New Roman"/>
          <w:color w:val="000000"/>
          <w:sz w:val="24"/>
          <w:szCs w:val="24"/>
          <w:lang w:eastAsia="hu-HU"/>
        </w:rPr>
        <w:t xml:space="preserve">hulladékgazdálkodási eljárás lefolytatását a </w:t>
      </w:r>
      <w:r w:rsidRPr="00A10454">
        <w:rPr>
          <w:rFonts w:ascii="Times New Roman" w:eastAsia="Times New Roman" w:hAnsi="Times New Roman" w:cs="Times New Roman"/>
          <w:color w:val="000000"/>
          <w:sz w:val="24"/>
          <w:szCs w:val="24"/>
          <w:lang w:eastAsia="hu-HU"/>
        </w:rPr>
        <w:t>Pest Váregyei Kormányhivatal</w:t>
      </w:r>
      <w:r w:rsidRPr="001F3DC4">
        <w:rPr>
          <w:rFonts w:ascii="Times New Roman" w:eastAsia="Times New Roman" w:hAnsi="Times New Roman" w:cs="Times New Roman"/>
          <w:color w:val="000000"/>
          <w:sz w:val="24"/>
          <w:szCs w:val="24"/>
          <w:lang w:eastAsia="hu-HU"/>
        </w:rPr>
        <w:t>nál</w:t>
      </w:r>
      <w:r w:rsidRPr="00A10454">
        <w:rPr>
          <w:rFonts w:ascii="Times New Roman" w:eastAsia="Times New Roman" w:hAnsi="Times New Roman" w:cs="Times New Roman"/>
          <w:color w:val="000000"/>
          <w:sz w:val="24"/>
          <w:szCs w:val="24"/>
          <w:lang w:eastAsia="hu-HU"/>
        </w:rPr>
        <w:t xml:space="preserve">, valamint amennyiben bűncselekmény elkövetésének alapos gyanúja áll fenn, úgy feljelentés megtételére </w:t>
      </w:r>
      <w:r w:rsidRPr="001F3DC4">
        <w:rPr>
          <w:rFonts w:ascii="Times New Roman" w:eastAsia="Times New Roman" w:hAnsi="Times New Roman" w:cs="Times New Roman"/>
          <w:color w:val="000000"/>
          <w:sz w:val="24"/>
          <w:szCs w:val="24"/>
          <w:lang w:eastAsia="hu-HU"/>
        </w:rPr>
        <w:t xml:space="preserve">is sor </w:t>
      </w:r>
      <w:r w:rsidRPr="00A10454">
        <w:rPr>
          <w:rFonts w:ascii="Times New Roman" w:eastAsia="Times New Roman" w:hAnsi="Times New Roman" w:cs="Times New Roman"/>
          <w:color w:val="000000"/>
          <w:sz w:val="24"/>
          <w:szCs w:val="24"/>
          <w:lang w:eastAsia="hu-HU"/>
        </w:rPr>
        <w:t xml:space="preserve">kerül </w:t>
      </w:r>
      <w:r w:rsidRPr="001F3DC4">
        <w:rPr>
          <w:rFonts w:ascii="Times New Roman" w:eastAsia="Times New Roman" w:hAnsi="Times New Roman" w:cs="Times New Roman"/>
          <w:color w:val="000000"/>
          <w:sz w:val="24"/>
          <w:szCs w:val="24"/>
          <w:lang w:eastAsia="hu-HU"/>
        </w:rPr>
        <w:t xml:space="preserve">az illetékes </w:t>
      </w:r>
      <w:r w:rsidRPr="00A10454">
        <w:rPr>
          <w:rFonts w:ascii="Times New Roman" w:eastAsia="Times New Roman" w:hAnsi="Times New Roman" w:cs="Times New Roman"/>
          <w:color w:val="000000"/>
          <w:sz w:val="24"/>
          <w:szCs w:val="24"/>
          <w:lang w:eastAsia="hu-HU"/>
        </w:rPr>
        <w:t>Rendőrkapitányság felé.</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lastRenderedPageBreak/>
        <w:t>Számos bejelentés érkezik továbbra is hulladékégetés, nem megfelelő fűtőanyaggal történő fűtés, valamint nem megfelelő kéményműködés miatt. Ez</w:t>
      </w:r>
      <w:r>
        <w:rPr>
          <w:rFonts w:ascii="Times New Roman" w:eastAsia="Times New Roman" w:hAnsi="Times New Roman" w:cs="Times New Roman"/>
          <w:color w:val="000000"/>
          <w:sz w:val="24"/>
          <w:szCs w:val="24"/>
          <w:lang w:eastAsia="hu-HU"/>
        </w:rPr>
        <w:t>en ügyek lefolytatására a Pest Várm</w:t>
      </w:r>
      <w:r w:rsidRPr="00AB7D11">
        <w:rPr>
          <w:rFonts w:ascii="Times New Roman" w:eastAsia="Times New Roman" w:hAnsi="Times New Roman" w:cs="Times New Roman"/>
          <w:color w:val="000000"/>
          <w:sz w:val="24"/>
          <w:szCs w:val="24"/>
          <w:lang w:eastAsia="hu-HU"/>
        </w:rPr>
        <w:t>egyei Kormányhivatal</w:t>
      </w:r>
      <w:r>
        <w:rPr>
          <w:rFonts w:ascii="Times New Roman" w:eastAsia="Times New Roman" w:hAnsi="Times New Roman" w:cs="Times New Roman"/>
          <w:color w:val="000000"/>
          <w:sz w:val="24"/>
          <w:szCs w:val="24"/>
          <w:lang w:eastAsia="hu-HU"/>
        </w:rPr>
        <w:t xml:space="preserve"> Dunakeszi Járási Hivatala</w:t>
      </w:r>
      <w:r w:rsidRPr="00AB7D11">
        <w:rPr>
          <w:rFonts w:ascii="Times New Roman" w:eastAsia="Times New Roman" w:hAnsi="Times New Roman" w:cs="Times New Roman"/>
          <w:color w:val="000000"/>
          <w:sz w:val="24"/>
          <w:szCs w:val="24"/>
          <w:lang w:eastAsia="hu-HU"/>
        </w:rPr>
        <w:t>, illetve a Katasztrófavédelem rendelkezik hatáskörrel, így ezen bejelentések áttételre kerültek az eljáró hatóság</w:t>
      </w:r>
      <w:r>
        <w:rPr>
          <w:rFonts w:ascii="Times New Roman" w:eastAsia="Times New Roman" w:hAnsi="Times New Roman" w:cs="Times New Roman"/>
          <w:color w:val="000000"/>
          <w:sz w:val="24"/>
          <w:szCs w:val="24"/>
          <w:lang w:eastAsia="hu-HU"/>
        </w:rPr>
        <w:t>ok</w:t>
      </w:r>
      <w:r w:rsidRPr="00AB7D11">
        <w:rPr>
          <w:rFonts w:ascii="Times New Roman" w:eastAsia="Times New Roman" w:hAnsi="Times New Roman" w:cs="Times New Roman"/>
          <w:color w:val="000000"/>
          <w:sz w:val="24"/>
          <w:szCs w:val="24"/>
          <w:lang w:eastAsia="hu-HU"/>
        </w:rPr>
        <w:t xml:space="preserve"> részére.</w:t>
      </w:r>
    </w:p>
    <w:p w:rsidR="00AF2ABF" w:rsidRPr="009F5914" w:rsidRDefault="00AF2ABF" w:rsidP="00AF2ABF">
      <w:pPr>
        <w:spacing w:before="375" w:after="375" w:line="240" w:lineRule="auto"/>
        <w:jc w:val="both"/>
        <w:textAlignment w:val="baseline"/>
        <w:rPr>
          <w:rFonts w:ascii="Times New Roman" w:eastAsia="Times New Roman" w:hAnsi="Times New Roman" w:cs="Times New Roman"/>
          <w:i/>
          <w:color w:val="000000"/>
          <w:sz w:val="24"/>
          <w:szCs w:val="24"/>
          <w:u w:val="single"/>
          <w:lang w:eastAsia="hu-HU"/>
        </w:rPr>
      </w:pPr>
      <w:r w:rsidRPr="009F5914">
        <w:rPr>
          <w:rFonts w:ascii="Times New Roman" w:eastAsia="Times New Roman" w:hAnsi="Times New Roman" w:cs="Times New Roman"/>
          <w:i/>
          <w:color w:val="000000"/>
          <w:sz w:val="24"/>
          <w:szCs w:val="24"/>
          <w:u w:val="single"/>
          <w:lang w:eastAsia="hu-HU"/>
        </w:rPr>
        <w:t>Zajvédelmi hatósági feladatok:</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DB5C79">
        <w:rPr>
          <w:rFonts w:ascii="Times New Roman" w:eastAsia="Times New Roman" w:hAnsi="Times New Roman" w:cs="Times New Roman"/>
          <w:color w:val="000000"/>
          <w:sz w:val="24"/>
          <w:szCs w:val="24"/>
          <w:lang w:eastAsia="hu-HU"/>
        </w:rPr>
        <w:t xml:space="preserve">A zajvédelmi ügyek vonatkozásában továbbra is jellemzően </w:t>
      </w:r>
      <w:r>
        <w:rPr>
          <w:rFonts w:ascii="Times New Roman" w:eastAsia="Times New Roman" w:hAnsi="Times New Roman" w:cs="Times New Roman"/>
          <w:color w:val="000000"/>
          <w:sz w:val="24"/>
          <w:szCs w:val="24"/>
          <w:lang w:eastAsia="hu-HU"/>
        </w:rPr>
        <w:t>ipari tevékenységből</w:t>
      </w:r>
      <w:r w:rsidRPr="00DB5C79">
        <w:rPr>
          <w:rFonts w:ascii="Times New Roman" w:eastAsia="Times New Roman" w:hAnsi="Times New Roman" w:cs="Times New Roman"/>
          <w:color w:val="000000"/>
          <w:sz w:val="24"/>
          <w:szCs w:val="24"/>
          <w:lang w:eastAsia="hu-HU"/>
        </w:rPr>
        <w:t xml:space="preserve"> és ingatlanfenntartásból – felújítási- és építési munkálatok </w:t>
      </w:r>
      <w:r w:rsidRPr="001F3DC4">
        <w:rPr>
          <w:rFonts w:ascii="Times New Roman" w:eastAsia="Times New Roman" w:hAnsi="Times New Roman" w:cs="Times New Roman"/>
          <w:color w:val="000000"/>
          <w:sz w:val="24"/>
          <w:szCs w:val="24"/>
          <w:lang w:eastAsia="hu-HU"/>
        </w:rPr>
        <w:t>–</w:t>
      </w:r>
      <w:r w:rsidRPr="00DB5C79">
        <w:rPr>
          <w:rFonts w:ascii="Times New Roman" w:eastAsia="Times New Roman" w:hAnsi="Times New Roman" w:cs="Times New Roman"/>
          <w:color w:val="000000"/>
          <w:sz w:val="24"/>
          <w:szCs w:val="24"/>
          <w:lang w:eastAsia="hu-HU"/>
        </w:rPr>
        <w:t xml:space="preserve"> származó zajos tevékenységek miatt érkeztek</w:t>
      </w:r>
      <w:r w:rsidRPr="001F3DC4">
        <w:rPr>
          <w:rFonts w:ascii="Times New Roman" w:eastAsia="Times New Roman" w:hAnsi="Times New Roman" w:cs="Times New Roman"/>
          <w:color w:val="000000"/>
          <w:sz w:val="24"/>
          <w:szCs w:val="24"/>
          <w:lang w:eastAsia="hu-HU"/>
        </w:rPr>
        <w:t xml:space="preserve"> bejelentések</w:t>
      </w:r>
      <w:r w:rsidRPr="00DB5C79">
        <w:rPr>
          <w:rFonts w:ascii="Times New Roman" w:eastAsia="Times New Roman" w:hAnsi="Times New Roman" w:cs="Times New Roman"/>
          <w:color w:val="000000"/>
          <w:sz w:val="24"/>
          <w:szCs w:val="24"/>
          <w:lang w:eastAsia="hu-HU"/>
        </w:rPr>
        <w:t>.</w:t>
      </w:r>
      <w:r w:rsidRPr="001F3DC4">
        <w:rPr>
          <w:rFonts w:ascii="Times New Roman" w:eastAsia="Times New Roman" w:hAnsi="Times New Roman" w:cs="Times New Roman"/>
          <w:color w:val="000000"/>
          <w:sz w:val="24"/>
          <w:szCs w:val="24"/>
          <w:lang w:eastAsia="hu-HU"/>
        </w:rPr>
        <w:t xml:space="preserve"> </w:t>
      </w:r>
      <w:r w:rsidRPr="00DB5C79">
        <w:rPr>
          <w:rFonts w:ascii="Times New Roman" w:eastAsia="Times New Roman" w:hAnsi="Times New Roman" w:cs="Times New Roman"/>
          <w:color w:val="000000"/>
          <w:sz w:val="24"/>
          <w:szCs w:val="24"/>
          <w:lang w:eastAsia="hu-HU"/>
        </w:rPr>
        <w:t xml:space="preserve"> A 2024. év vége felé megnövekedtek a hőszivattyúkkal és klíma használattal járó zajhatásokhoz kapcsolódó bejelentések</w:t>
      </w:r>
      <w:r>
        <w:rPr>
          <w:rFonts w:ascii="Times New Roman" w:eastAsia="Times New Roman" w:hAnsi="Times New Roman" w:cs="Times New Roman"/>
          <w:color w:val="000000"/>
          <w:sz w:val="24"/>
          <w:szCs w:val="24"/>
          <w:lang w:eastAsia="hu-HU"/>
        </w:rPr>
        <w:t xml:space="preserve"> is. </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DB5C79">
        <w:rPr>
          <w:rFonts w:ascii="Times New Roman" w:eastAsia="Times New Roman" w:hAnsi="Times New Roman" w:cs="Times New Roman"/>
          <w:color w:val="000000"/>
          <w:sz w:val="24"/>
          <w:szCs w:val="24"/>
          <w:lang w:eastAsia="hu-HU"/>
        </w:rPr>
        <w:t>2024. évben egy ügyben indult eljárás felettes hatóság általi kijelölés útján tekintettel arra, hogy az eljárni jogosult hatóság kérte az ügy elintézéséből történő kizárását. Ez az eljárás még folyamatban van, de már történtek olyan intézkedések a kötelezett részéről, amelyek</w:t>
      </w:r>
      <w:r>
        <w:rPr>
          <w:rFonts w:ascii="Times New Roman" w:eastAsia="Times New Roman" w:hAnsi="Times New Roman" w:cs="Times New Roman"/>
          <w:color w:val="000000"/>
          <w:sz w:val="24"/>
          <w:szCs w:val="24"/>
          <w:lang w:eastAsia="hu-HU"/>
        </w:rPr>
        <w:t xml:space="preserve"> enyhítik a zajpanasszal élők problémáját.</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Elenyésző számban érkeztek lakossági bejelentések városi rendezvényekkel kapcsolatosan felmerülő zajhatásokkal, illetve magánházas házi összejövetelek tartása során keletkező zajhatásokkal kapcsolatban. A lakossági problémákat és igényeket minden esetben továbbítottuk a zajhatást okozók felé és tájékoztatást adtunk a vonatkozó jogszabályi rendelkezésekről és azok betartásának szükségességéről.</w:t>
      </w:r>
    </w:p>
    <w:p w:rsidR="00AF2ABF" w:rsidRPr="009F5914" w:rsidRDefault="00AF2ABF" w:rsidP="00AF2ABF">
      <w:pPr>
        <w:spacing w:after="0" w:line="240" w:lineRule="auto"/>
        <w:jc w:val="both"/>
        <w:textAlignment w:val="baseline"/>
        <w:rPr>
          <w:rFonts w:ascii="Times New Roman" w:eastAsia="Times New Roman" w:hAnsi="Times New Roman" w:cs="Times New Roman"/>
          <w:i/>
          <w:color w:val="000000"/>
          <w:sz w:val="24"/>
          <w:szCs w:val="24"/>
          <w:lang w:eastAsia="hu-HU"/>
        </w:rPr>
      </w:pPr>
      <w:r w:rsidRPr="009F5914">
        <w:rPr>
          <w:rFonts w:ascii="Times New Roman" w:eastAsia="Times New Roman" w:hAnsi="Times New Roman" w:cs="Times New Roman"/>
          <w:i/>
          <w:color w:val="000000"/>
          <w:sz w:val="24"/>
          <w:szCs w:val="24"/>
          <w:u w:val="single"/>
          <w:lang w:eastAsia="hu-HU"/>
        </w:rPr>
        <w:t>Állatvédelmi hatósági feladatok</w:t>
      </w:r>
      <w:r w:rsidRPr="009F5914">
        <w:rPr>
          <w:rFonts w:ascii="Times New Roman" w:eastAsia="Times New Roman" w:hAnsi="Times New Roman" w:cs="Times New Roman"/>
          <w:i/>
          <w:color w:val="000000"/>
          <w:sz w:val="24"/>
          <w:szCs w:val="24"/>
          <w:lang w:eastAsia="hu-HU"/>
        </w:rPr>
        <w:t>:</w:t>
      </w:r>
    </w:p>
    <w:p w:rsidR="00AF2ABF" w:rsidRPr="001F3DC4" w:rsidRDefault="00AF2ABF" w:rsidP="00AF2ABF">
      <w:pPr>
        <w:spacing w:after="0" w:line="240" w:lineRule="auto"/>
        <w:jc w:val="both"/>
        <w:textAlignment w:val="baseline"/>
        <w:rPr>
          <w:rFonts w:ascii="Times New Roman" w:eastAsia="Times New Roman" w:hAnsi="Times New Roman" w:cs="Times New Roman"/>
          <w:b/>
          <w:color w:val="000000"/>
          <w:sz w:val="24"/>
          <w:szCs w:val="24"/>
          <w:lang w:eastAsia="hu-HU"/>
        </w:rPr>
      </w:pPr>
    </w:p>
    <w:p w:rsidR="00AF2ABF"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 xml:space="preserve">Az állattartási és állatvédelmi ügyekkel kapcsolatos bejelentések összetétele a korábbi évekhez képest </w:t>
      </w:r>
      <w:r>
        <w:rPr>
          <w:rFonts w:ascii="Times New Roman" w:eastAsia="Times New Roman" w:hAnsi="Times New Roman" w:cs="Times New Roman"/>
          <w:color w:val="000000"/>
          <w:sz w:val="24"/>
          <w:szCs w:val="24"/>
          <w:lang w:eastAsia="hu-HU"/>
        </w:rPr>
        <w:t>megnövekedett</w:t>
      </w:r>
      <w:r w:rsidRPr="00AB7D11">
        <w:rPr>
          <w:rFonts w:ascii="Times New Roman" w:eastAsia="Times New Roman" w:hAnsi="Times New Roman" w:cs="Times New Roman"/>
          <w:color w:val="000000"/>
          <w:sz w:val="24"/>
          <w:szCs w:val="24"/>
          <w:lang w:eastAsia="hu-HU"/>
        </w:rPr>
        <w:t>, legfőképpen a nem megfelelő állattartási körülmények, és az ebek szökése</w:t>
      </w:r>
      <w:r>
        <w:rPr>
          <w:rFonts w:ascii="Times New Roman" w:eastAsia="Times New Roman" w:hAnsi="Times New Roman" w:cs="Times New Roman"/>
          <w:color w:val="000000"/>
          <w:sz w:val="24"/>
          <w:szCs w:val="24"/>
          <w:lang w:eastAsia="hu-HU"/>
        </w:rPr>
        <w:t>, valamint a póráz nélküli sétáltatás miatt</w:t>
      </w:r>
      <w:r w:rsidRPr="00AB7D11">
        <w:rPr>
          <w:rFonts w:ascii="Times New Roman" w:eastAsia="Times New Roman" w:hAnsi="Times New Roman" w:cs="Times New Roman"/>
          <w:color w:val="000000"/>
          <w:sz w:val="24"/>
          <w:szCs w:val="24"/>
          <w:lang w:eastAsia="hu-HU"/>
        </w:rPr>
        <w:t xml:space="preserve"> érkeztek bejelentések. </w:t>
      </w:r>
      <w:r>
        <w:rPr>
          <w:rFonts w:ascii="Times New Roman" w:eastAsia="Times New Roman" w:hAnsi="Times New Roman" w:cs="Times New Roman"/>
          <w:color w:val="000000"/>
          <w:sz w:val="24"/>
          <w:szCs w:val="24"/>
          <w:lang w:eastAsia="hu-HU"/>
        </w:rPr>
        <w:t xml:space="preserve">2024. évben 24 ügyben indult állatvédelmi eljárás, amelyből 2 esetben a legsúlyosabb intézkedés – eb elkobzására – került sor, míg 1 esetben az ebtartó önként hozzájárult az eb kiemeléséhez.  </w:t>
      </w:r>
    </w:p>
    <w:p w:rsidR="00AF2ABF"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p>
    <w:p w:rsidR="00AF2ABF" w:rsidRDefault="00AF2ABF" w:rsidP="00AF2ABF">
      <w:pPr>
        <w:spacing w:after="0" w:line="240" w:lineRule="auto"/>
        <w:jc w:val="both"/>
        <w:textAlignment w:val="baseline"/>
        <w:rPr>
          <w:rFonts w:ascii="Times New Roman" w:eastAsia="Times New Roman" w:hAnsi="Times New Roman" w:cs="Times New Roman"/>
          <w:color w:val="000000"/>
          <w:sz w:val="24"/>
          <w:szCs w:val="24"/>
          <w:u w:val="single"/>
          <w:bdr w:val="none" w:sz="0" w:space="0" w:color="auto" w:frame="1"/>
          <w:lang w:eastAsia="hu-HU"/>
        </w:rPr>
      </w:pPr>
      <w:r>
        <w:rPr>
          <w:rFonts w:ascii="Times New Roman" w:eastAsia="Times New Roman" w:hAnsi="Times New Roman" w:cs="Times New Roman"/>
          <w:color w:val="000000"/>
          <w:sz w:val="24"/>
          <w:szCs w:val="24"/>
          <w:lang w:eastAsia="hu-HU"/>
        </w:rPr>
        <w:t>Az állatvédelmi ügyek t</w:t>
      </w:r>
      <w:r w:rsidRPr="00AB7D11">
        <w:rPr>
          <w:rFonts w:ascii="Times New Roman" w:eastAsia="Times New Roman" w:hAnsi="Times New Roman" w:cs="Times New Roman"/>
          <w:color w:val="000000"/>
          <w:sz w:val="24"/>
          <w:szCs w:val="24"/>
          <w:lang w:eastAsia="hu-HU"/>
        </w:rPr>
        <w:t>öbbségében elmondható, hogy a</w:t>
      </w:r>
      <w:r>
        <w:rPr>
          <w:rFonts w:ascii="Times New Roman" w:eastAsia="Times New Roman" w:hAnsi="Times New Roman" w:cs="Times New Roman"/>
          <w:color w:val="000000"/>
          <w:sz w:val="24"/>
          <w:szCs w:val="24"/>
          <w:lang w:eastAsia="hu-HU"/>
        </w:rPr>
        <w:t>z állattartók a hatósági ellenőrzések során együttműködőek és a</w:t>
      </w:r>
      <w:r w:rsidRPr="00AB7D11">
        <w:rPr>
          <w:rFonts w:ascii="Times New Roman" w:eastAsia="Times New Roman" w:hAnsi="Times New Roman" w:cs="Times New Roman"/>
          <w:color w:val="000000"/>
          <w:sz w:val="24"/>
          <w:szCs w:val="24"/>
          <w:lang w:eastAsia="hu-HU"/>
        </w:rPr>
        <w:t xml:space="preserve"> </w:t>
      </w:r>
      <w:r>
        <w:rPr>
          <w:rFonts w:ascii="Times New Roman" w:eastAsia="Times New Roman" w:hAnsi="Times New Roman" w:cs="Times New Roman"/>
          <w:color w:val="000000"/>
          <w:sz w:val="24"/>
          <w:szCs w:val="24"/>
          <w:lang w:eastAsia="hu-HU"/>
        </w:rPr>
        <w:t xml:space="preserve">hatósági </w:t>
      </w:r>
      <w:r w:rsidRPr="00AB7D11">
        <w:rPr>
          <w:rFonts w:ascii="Times New Roman" w:eastAsia="Times New Roman" w:hAnsi="Times New Roman" w:cs="Times New Roman"/>
          <w:color w:val="000000"/>
          <w:sz w:val="24"/>
          <w:szCs w:val="24"/>
          <w:lang w:eastAsia="hu-HU"/>
        </w:rPr>
        <w:t>kötelezések</w:t>
      </w:r>
      <w:r>
        <w:rPr>
          <w:rFonts w:ascii="Times New Roman" w:eastAsia="Times New Roman" w:hAnsi="Times New Roman" w:cs="Times New Roman"/>
          <w:color w:val="000000"/>
          <w:sz w:val="24"/>
          <w:szCs w:val="24"/>
          <w:lang w:eastAsia="hu-HU"/>
        </w:rPr>
        <w:t xml:space="preserve">ben foglaltaknak eleget tesznek, amelyet követően </w:t>
      </w:r>
      <w:r w:rsidRPr="00AB7D11">
        <w:rPr>
          <w:rFonts w:ascii="Times New Roman" w:eastAsia="Times New Roman" w:hAnsi="Times New Roman" w:cs="Times New Roman"/>
          <w:color w:val="000000"/>
          <w:sz w:val="24"/>
          <w:szCs w:val="24"/>
          <w:lang w:eastAsia="hu-HU"/>
        </w:rPr>
        <w:t>az ügy</w:t>
      </w:r>
      <w:r>
        <w:rPr>
          <w:rFonts w:ascii="Times New Roman" w:eastAsia="Times New Roman" w:hAnsi="Times New Roman" w:cs="Times New Roman"/>
          <w:color w:val="000000"/>
          <w:sz w:val="24"/>
          <w:szCs w:val="24"/>
          <w:lang w:eastAsia="hu-HU"/>
        </w:rPr>
        <w:t>ek</w:t>
      </w:r>
      <w:r w:rsidRPr="00AB7D11">
        <w:rPr>
          <w:rFonts w:ascii="Times New Roman" w:eastAsia="Times New Roman" w:hAnsi="Times New Roman" w:cs="Times New Roman"/>
          <w:color w:val="000000"/>
          <w:sz w:val="24"/>
          <w:szCs w:val="24"/>
          <w:lang w:eastAsia="hu-HU"/>
        </w:rPr>
        <w:t xml:space="preserve"> lezárhatóvá </w:t>
      </w:r>
      <w:r>
        <w:rPr>
          <w:rFonts w:ascii="Times New Roman" w:eastAsia="Times New Roman" w:hAnsi="Times New Roman" w:cs="Times New Roman"/>
          <w:color w:val="000000"/>
          <w:sz w:val="24"/>
          <w:szCs w:val="24"/>
          <w:lang w:eastAsia="hu-HU"/>
        </w:rPr>
        <w:t>válnak.</w:t>
      </w:r>
    </w:p>
    <w:p w:rsidR="00AF2ABF" w:rsidRDefault="00AF2ABF" w:rsidP="00AF2ABF">
      <w:pPr>
        <w:spacing w:after="0" w:line="240" w:lineRule="auto"/>
        <w:jc w:val="both"/>
        <w:textAlignment w:val="baseline"/>
        <w:rPr>
          <w:rFonts w:ascii="Times New Roman" w:eastAsia="Times New Roman" w:hAnsi="Times New Roman" w:cs="Times New Roman"/>
          <w:color w:val="000000"/>
          <w:sz w:val="24"/>
          <w:szCs w:val="24"/>
          <w:bdr w:val="none" w:sz="0" w:space="0" w:color="auto" w:frame="1"/>
          <w:lang w:eastAsia="hu-HU"/>
        </w:rPr>
      </w:pPr>
    </w:p>
    <w:p w:rsidR="00AF2ABF" w:rsidRPr="009F5914" w:rsidRDefault="00AF2ABF" w:rsidP="00AF2ABF">
      <w:pPr>
        <w:spacing w:after="0" w:line="240" w:lineRule="auto"/>
        <w:jc w:val="both"/>
        <w:textAlignment w:val="baseline"/>
        <w:rPr>
          <w:rFonts w:ascii="Times New Roman" w:eastAsia="Times New Roman" w:hAnsi="Times New Roman" w:cs="Times New Roman"/>
          <w:i/>
          <w:color w:val="000000"/>
          <w:sz w:val="24"/>
          <w:szCs w:val="24"/>
          <w:u w:val="single"/>
          <w:bdr w:val="none" w:sz="0" w:space="0" w:color="auto" w:frame="1"/>
          <w:lang w:eastAsia="hu-HU"/>
        </w:rPr>
      </w:pPr>
      <w:r w:rsidRPr="009F5914">
        <w:rPr>
          <w:rFonts w:ascii="Times New Roman" w:eastAsia="Times New Roman" w:hAnsi="Times New Roman" w:cs="Times New Roman"/>
          <w:i/>
          <w:color w:val="000000"/>
          <w:sz w:val="24"/>
          <w:szCs w:val="24"/>
          <w:u w:val="single"/>
          <w:bdr w:val="none" w:sz="0" w:space="0" w:color="auto" w:frame="1"/>
          <w:lang w:eastAsia="hu-HU"/>
        </w:rPr>
        <w:t>Kereskedelmi és ipari tevékenységgel kapcsolatos ügyek:</w:t>
      </w:r>
    </w:p>
    <w:p w:rsidR="00AF2ABF" w:rsidRPr="001F3DC4" w:rsidRDefault="00AF2ABF" w:rsidP="00AF2ABF">
      <w:pPr>
        <w:spacing w:after="0" w:line="240" w:lineRule="auto"/>
        <w:jc w:val="both"/>
        <w:textAlignment w:val="baseline"/>
        <w:rPr>
          <w:rFonts w:ascii="Times New Roman" w:eastAsia="Times New Roman" w:hAnsi="Times New Roman" w:cs="Times New Roman"/>
          <w:color w:val="000000"/>
          <w:sz w:val="24"/>
          <w:szCs w:val="24"/>
          <w:u w:val="single"/>
          <w:bdr w:val="none" w:sz="0" w:space="0" w:color="auto" w:frame="1"/>
          <w:lang w:eastAsia="hu-HU"/>
        </w:rPr>
      </w:pPr>
    </w:p>
    <w:p w:rsidR="00AF2ABF" w:rsidRPr="00906877"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906877">
        <w:rPr>
          <w:rFonts w:ascii="Times New Roman" w:eastAsia="Times New Roman" w:hAnsi="Times New Roman" w:cs="Times New Roman"/>
          <w:color w:val="000000"/>
          <w:sz w:val="24"/>
          <w:szCs w:val="24"/>
          <w:bdr w:val="none" w:sz="0" w:space="0" w:color="auto" w:frame="1"/>
          <w:lang w:eastAsia="hu-HU"/>
        </w:rPr>
        <w:t xml:space="preserve">Ipartevékenység bejelentése során </w:t>
      </w:r>
      <w:r w:rsidRPr="00906877">
        <w:rPr>
          <w:rFonts w:ascii="Times New Roman" w:eastAsia="Times New Roman" w:hAnsi="Times New Roman" w:cs="Times New Roman"/>
          <w:color w:val="000000"/>
          <w:sz w:val="24"/>
          <w:szCs w:val="24"/>
          <w:lang w:eastAsia="hu-HU"/>
        </w:rPr>
        <w:t xml:space="preserve">továbbra is kiemelt figyelmet fordít az Igazgatási </w:t>
      </w:r>
      <w:r>
        <w:rPr>
          <w:rFonts w:ascii="Times New Roman" w:eastAsia="Times New Roman" w:hAnsi="Times New Roman" w:cs="Times New Roman"/>
          <w:color w:val="000000"/>
          <w:sz w:val="24"/>
          <w:szCs w:val="24"/>
          <w:lang w:eastAsia="hu-HU"/>
        </w:rPr>
        <w:t>c</w:t>
      </w:r>
      <w:r w:rsidRPr="00906877">
        <w:rPr>
          <w:rFonts w:ascii="Times New Roman" w:eastAsia="Times New Roman" w:hAnsi="Times New Roman" w:cs="Times New Roman"/>
          <w:color w:val="000000"/>
          <w:sz w:val="24"/>
          <w:szCs w:val="24"/>
          <w:lang w:eastAsia="hu-HU"/>
        </w:rPr>
        <w:t>soport a helyi építési szabályzatban foglalt előírásokra az érintett lakosság nyugalma érdekében. Míg a kereskedelmi tevékenység engedélyezése során a parkolóhelyek meglétére helyezi a hangsúlyt.</w:t>
      </w:r>
    </w:p>
    <w:p w:rsidR="00AF2ABF" w:rsidRPr="001F3DC4" w:rsidRDefault="00AF2ABF" w:rsidP="00AF2ABF">
      <w:pPr>
        <w:spacing w:after="0" w:line="240" w:lineRule="auto"/>
        <w:jc w:val="both"/>
        <w:rPr>
          <w:rFonts w:ascii="Times New Roman" w:eastAsia="Times New Roman" w:hAnsi="Times New Roman"/>
          <w:sz w:val="24"/>
          <w:szCs w:val="24"/>
          <w:lang w:eastAsia="hu-HU"/>
        </w:rPr>
      </w:pPr>
    </w:p>
    <w:p w:rsidR="00AF2ABF" w:rsidRPr="001F3DC4" w:rsidRDefault="00AF2ABF" w:rsidP="00AF2ABF">
      <w:pPr>
        <w:spacing w:after="0" w:line="240" w:lineRule="auto"/>
        <w:jc w:val="both"/>
        <w:rPr>
          <w:rFonts w:ascii="Times New Roman" w:eastAsia="Times New Roman" w:hAnsi="Times New Roman"/>
          <w:sz w:val="24"/>
          <w:szCs w:val="24"/>
          <w:lang w:eastAsia="hu-HU"/>
        </w:rPr>
      </w:pPr>
      <w:r w:rsidRPr="001F3DC4">
        <w:rPr>
          <w:rFonts w:ascii="Times New Roman" w:eastAsia="Times New Roman" w:hAnsi="Times New Roman"/>
          <w:color w:val="000000"/>
          <w:sz w:val="24"/>
          <w:szCs w:val="24"/>
          <w:lang w:eastAsia="hu-HU"/>
        </w:rPr>
        <w:t>A kereskedelmi hatósági tevékenység vonatkozásában sokkal nagyobb az ügyek száma, mivel sok kereskedelmi üzlet és tevékenység van, továbbá minden változást (székhely, adószám, nyitvatartási idő, stb.) be kell jelenteni.</w:t>
      </w:r>
      <w:r w:rsidRPr="00906877">
        <w:rPr>
          <w:rFonts w:ascii="Times New Roman" w:eastAsia="Times New Roman" w:hAnsi="Times New Roman"/>
          <w:sz w:val="24"/>
          <w:szCs w:val="24"/>
          <w:lang w:eastAsia="hu-HU"/>
        </w:rPr>
        <w:t xml:space="preserve"> </w:t>
      </w:r>
      <w:r w:rsidRPr="00906877">
        <w:rPr>
          <w:rFonts w:ascii="Times New Roman" w:eastAsia="Times New Roman" w:hAnsi="Times New Roman" w:cs="Times New Roman"/>
          <w:color w:val="000000"/>
          <w:sz w:val="24"/>
          <w:szCs w:val="24"/>
          <w:lang w:eastAsia="hu-HU"/>
        </w:rPr>
        <w:t>A 2024. évben összesen 204 darab kereskedelmi ügy lefolytatására került sor, melyből az újonnan bejelentett kereskedelmi egységek száma 68 darab</w:t>
      </w:r>
      <w:r>
        <w:rPr>
          <w:rFonts w:ascii="Times New Roman" w:eastAsia="Times New Roman" w:hAnsi="Times New Roman" w:cs="Times New Roman"/>
          <w:color w:val="000000"/>
          <w:sz w:val="24"/>
          <w:szCs w:val="24"/>
          <w:lang w:eastAsia="hu-HU"/>
        </w:rPr>
        <w:t xml:space="preserve"> volt</w:t>
      </w:r>
      <w:r w:rsidRPr="00906877">
        <w:rPr>
          <w:rFonts w:ascii="Times New Roman" w:eastAsia="Times New Roman" w:hAnsi="Times New Roman" w:cs="Times New Roman"/>
          <w:color w:val="000000"/>
          <w:sz w:val="24"/>
          <w:szCs w:val="24"/>
          <w:lang w:eastAsia="hu-HU"/>
        </w:rPr>
        <w:t xml:space="preserve">. </w:t>
      </w:r>
    </w:p>
    <w:p w:rsidR="00AF2ABF" w:rsidRPr="00906877"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906877">
        <w:rPr>
          <w:rFonts w:ascii="Times New Roman" w:eastAsia="Times New Roman" w:hAnsi="Times New Roman" w:cs="Times New Roman"/>
          <w:color w:val="000000"/>
          <w:sz w:val="24"/>
          <w:szCs w:val="24"/>
          <w:lang w:eastAsia="hu-HU"/>
        </w:rPr>
        <w:t>A szálláshelyekkel kapcsolatos feladatok elenyészőek. A vélt munkásszállások kapcsán érkező lakossági bejelentéseket a hatóság kivizsgálta és minden esetben sikerült a bérbeadót jogkövető magatartása bírni, amely során a problémák rendeződtek. </w:t>
      </w:r>
    </w:p>
    <w:p w:rsidR="00AF2ABF" w:rsidRPr="009F5914" w:rsidRDefault="00AF2ABF" w:rsidP="00AF2ABF">
      <w:pPr>
        <w:spacing w:after="0" w:line="240" w:lineRule="auto"/>
        <w:jc w:val="both"/>
        <w:textAlignment w:val="baseline"/>
        <w:rPr>
          <w:rFonts w:ascii="Times New Roman" w:eastAsia="Times New Roman" w:hAnsi="Times New Roman" w:cs="Times New Roman"/>
          <w:i/>
          <w:color w:val="000000"/>
          <w:sz w:val="24"/>
          <w:szCs w:val="24"/>
          <w:bdr w:val="none" w:sz="0" w:space="0" w:color="auto" w:frame="1"/>
          <w:lang w:eastAsia="hu-HU"/>
        </w:rPr>
      </w:pPr>
      <w:r w:rsidRPr="009F5914">
        <w:rPr>
          <w:rFonts w:ascii="Times New Roman" w:eastAsia="Times New Roman" w:hAnsi="Times New Roman" w:cs="Times New Roman"/>
          <w:i/>
          <w:color w:val="000000"/>
          <w:sz w:val="24"/>
          <w:szCs w:val="24"/>
          <w:u w:val="single"/>
          <w:bdr w:val="none" w:sz="0" w:space="0" w:color="auto" w:frame="1"/>
          <w:lang w:eastAsia="hu-HU"/>
        </w:rPr>
        <w:lastRenderedPageBreak/>
        <w:t>Címképzéssel kapcsolatos ügyek</w:t>
      </w:r>
      <w:r w:rsidRPr="009F5914">
        <w:rPr>
          <w:rFonts w:ascii="Times New Roman" w:eastAsia="Times New Roman" w:hAnsi="Times New Roman" w:cs="Times New Roman"/>
          <w:i/>
          <w:color w:val="000000"/>
          <w:sz w:val="24"/>
          <w:szCs w:val="24"/>
          <w:bdr w:val="none" w:sz="0" w:space="0" w:color="auto" w:frame="1"/>
          <w:lang w:eastAsia="hu-HU"/>
        </w:rPr>
        <w:t>:</w:t>
      </w:r>
    </w:p>
    <w:p w:rsidR="00AF2ABF" w:rsidRPr="001F3DC4" w:rsidRDefault="00AF2ABF" w:rsidP="00AF2ABF">
      <w:pPr>
        <w:spacing w:after="0" w:line="240" w:lineRule="auto"/>
        <w:jc w:val="both"/>
        <w:textAlignment w:val="baseline"/>
        <w:rPr>
          <w:rFonts w:ascii="Times New Roman" w:eastAsia="Times New Roman" w:hAnsi="Times New Roman" w:cs="Times New Roman"/>
          <w:b/>
          <w:color w:val="000000"/>
          <w:sz w:val="24"/>
          <w:szCs w:val="24"/>
          <w:bdr w:val="none" w:sz="0" w:space="0" w:color="auto" w:frame="1"/>
          <w:lang w:eastAsia="hu-HU"/>
        </w:rPr>
      </w:pPr>
    </w:p>
    <w:p w:rsidR="00AF2ABF" w:rsidRDefault="00AF2ABF" w:rsidP="00AF2ABF">
      <w:pPr>
        <w:spacing w:after="0" w:line="240" w:lineRule="auto"/>
        <w:jc w:val="both"/>
        <w:textAlignment w:val="baseline"/>
        <w:rPr>
          <w:rFonts w:ascii="Times New Roman" w:hAnsi="Times New Roman" w:cs="Times New Roman"/>
          <w:sz w:val="24"/>
          <w:szCs w:val="24"/>
          <w:lang w:eastAsia="hu-HU"/>
        </w:rPr>
      </w:pPr>
      <w:r w:rsidRPr="001F3DC4">
        <w:rPr>
          <w:rFonts w:ascii="Times New Roman" w:eastAsia="Times New Roman" w:hAnsi="Times New Roman" w:cs="Times New Roman"/>
          <w:sz w:val="24"/>
          <w:szCs w:val="24"/>
          <w:bdr w:val="none" w:sz="0" w:space="0" w:color="auto" w:frame="1"/>
          <w:lang w:eastAsia="hu-HU"/>
        </w:rPr>
        <w:t>Házszámmal, címmel kapcsolatos eljárások</w:t>
      </w:r>
      <w:r>
        <w:rPr>
          <w:rFonts w:ascii="Times New Roman" w:eastAsia="Times New Roman" w:hAnsi="Times New Roman" w:cs="Times New Roman"/>
          <w:sz w:val="24"/>
          <w:szCs w:val="24"/>
          <w:bdr w:val="none" w:sz="0" w:space="0" w:color="auto" w:frame="1"/>
          <w:lang w:eastAsia="hu-HU"/>
        </w:rPr>
        <w:t xml:space="preserve"> lefolytatását</w:t>
      </w:r>
      <w:r w:rsidRPr="001F3DC4">
        <w:rPr>
          <w:rFonts w:ascii="Times New Roman" w:eastAsia="Times New Roman" w:hAnsi="Times New Roman" w:cs="Times New Roman"/>
          <w:sz w:val="24"/>
          <w:szCs w:val="24"/>
          <w:bdr w:val="none" w:sz="0" w:space="0" w:color="auto" w:frame="1"/>
          <w:lang w:eastAsia="hu-HU"/>
        </w:rPr>
        <w:t xml:space="preserve"> szintén az Igazgatási </w:t>
      </w:r>
      <w:r>
        <w:rPr>
          <w:rFonts w:ascii="Times New Roman" w:eastAsia="Times New Roman" w:hAnsi="Times New Roman" w:cs="Times New Roman"/>
          <w:sz w:val="24"/>
          <w:szCs w:val="24"/>
          <w:bdr w:val="none" w:sz="0" w:space="0" w:color="auto" w:frame="1"/>
          <w:lang w:eastAsia="hu-HU"/>
        </w:rPr>
        <w:t>c</w:t>
      </w:r>
      <w:r w:rsidRPr="001F3DC4">
        <w:rPr>
          <w:rFonts w:ascii="Times New Roman" w:eastAsia="Times New Roman" w:hAnsi="Times New Roman" w:cs="Times New Roman"/>
          <w:sz w:val="24"/>
          <w:szCs w:val="24"/>
          <w:bdr w:val="none" w:sz="0" w:space="0" w:color="auto" w:frame="1"/>
          <w:lang w:eastAsia="hu-HU"/>
        </w:rPr>
        <w:t>soport</w:t>
      </w:r>
      <w:r w:rsidRPr="001F3DC4">
        <w:rPr>
          <w:rFonts w:ascii="Times New Roman" w:eastAsia="Times New Roman" w:hAnsi="Times New Roman" w:cs="Times New Roman"/>
          <w:sz w:val="24"/>
          <w:szCs w:val="24"/>
          <w:lang w:eastAsia="hu-HU"/>
        </w:rPr>
        <w:t xml:space="preserve"> munkatársai végzik. 2024-ben is folytatták a központi címregiszter (KCR) nyilvántartásban a dunakeszi címek ellenőrzését, és felülvizsgálatát azonban a rendezetlen címek nagyságára tekintettel a felülvizsgálat még nem került befejezésre. Összesen 356 címképzési eljárás indult 2024-ben, amely során megközelítőleg 700 cím felülvizsgálatára és rendezésére került sor. </w:t>
      </w:r>
      <w:r w:rsidRPr="001F3DC4">
        <w:rPr>
          <w:rFonts w:ascii="Times New Roman" w:hAnsi="Times New Roman" w:cs="Times New Roman"/>
          <w:sz w:val="24"/>
          <w:szCs w:val="24"/>
          <w:lang w:eastAsia="hu-HU"/>
        </w:rPr>
        <w:t xml:space="preserve">E körben fontos hangsúlyozni, hogy </w:t>
      </w:r>
      <w:r>
        <w:rPr>
          <w:rFonts w:ascii="Times New Roman" w:hAnsi="Times New Roman" w:cs="Times New Roman"/>
          <w:sz w:val="24"/>
          <w:szCs w:val="24"/>
          <w:lang w:eastAsia="hu-HU"/>
        </w:rPr>
        <w:t>a</w:t>
      </w:r>
      <w:r w:rsidRPr="001F3DC4">
        <w:rPr>
          <w:rFonts w:ascii="Times New Roman" w:hAnsi="Times New Roman" w:cs="Times New Roman"/>
          <w:sz w:val="24"/>
          <w:szCs w:val="24"/>
          <w:lang w:eastAsia="hu-HU"/>
        </w:rPr>
        <w:t xml:space="preserve">mennyiben egy társasházi lakás ügyében érkezik kérelem, a társasházban található összes lakás címe </w:t>
      </w:r>
      <w:r>
        <w:rPr>
          <w:rFonts w:ascii="Times New Roman" w:hAnsi="Times New Roman" w:cs="Times New Roman"/>
          <w:sz w:val="24"/>
          <w:szCs w:val="24"/>
          <w:lang w:eastAsia="hu-HU"/>
        </w:rPr>
        <w:t xml:space="preserve">felülvizsgálatra és </w:t>
      </w:r>
      <w:r w:rsidRPr="001F3DC4">
        <w:rPr>
          <w:rFonts w:ascii="Times New Roman" w:hAnsi="Times New Roman" w:cs="Times New Roman"/>
          <w:sz w:val="24"/>
          <w:szCs w:val="24"/>
          <w:lang w:eastAsia="hu-HU"/>
        </w:rPr>
        <w:t>rendezésre kerül.</w:t>
      </w:r>
      <w:r>
        <w:rPr>
          <w:rFonts w:ascii="Times New Roman" w:hAnsi="Times New Roman" w:cs="Times New Roman"/>
          <w:sz w:val="24"/>
          <w:szCs w:val="24"/>
          <w:lang w:eastAsia="hu-HU"/>
        </w:rPr>
        <w:t xml:space="preserve"> </w:t>
      </w:r>
    </w:p>
    <w:p w:rsidR="00AF2ABF" w:rsidRDefault="00AF2ABF" w:rsidP="00AF2ABF">
      <w:pPr>
        <w:spacing w:after="0" w:line="240" w:lineRule="auto"/>
        <w:jc w:val="both"/>
        <w:textAlignment w:val="baseline"/>
        <w:rPr>
          <w:rFonts w:ascii="Times New Roman" w:hAnsi="Times New Roman" w:cs="Times New Roman"/>
          <w:sz w:val="24"/>
          <w:szCs w:val="24"/>
          <w:lang w:eastAsia="hu-HU"/>
        </w:rPr>
      </w:pPr>
    </w:p>
    <w:p w:rsidR="00AF2ABF" w:rsidRPr="001F3DC4" w:rsidRDefault="00AF2ABF" w:rsidP="00AF2ABF">
      <w:pPr>
        <w:spacing w:after="0" w:line="240" w:lineRule="auto"/>
        <w:jc w:val="both"/>
        <w:textAlignment w:val="baseline"/>
        <w:rPr>
          <w:rFonts w:ascii="Times New Roman" w:eastAsia="Times New Roman" w:hAnsi="Times New Roman" w:cs="Times New Roman"/>
          <w:sz w:val="24"/>
          <w:szCs w:val="24"/>
          <w:lang w:eastAsia="hu-HU"/>
        </w:rPr>
      </w:pPr>
      <w:r>
        <w:rPr>
          <w:rFonts w:ascii="Times New Roman" w:hAnsi="Times New Roman" w:cs="Times New Roman"/>
          <w:sz w:val="24"/>
          <w:szCs w:val="24"/>
          <w:lang w:eastAsia="hu-HU"/>
        </w:rPr>
        <w:t>2024-ben 3 utca került újonnan elnevezésre, melyből az egyik Dunakeszi városának egyik legnagyobb beruházásához kapcsolódik a Dunakeszi Diáknegyed épületegyütteseihez, amelyhez vezető út a Diáknegyed-liget elnevezést kapta. Az utca elnevezésekkel kapcsolatos jogi és hatósági feladatokat, azaz a teljeskörű ügyintézést az osztály egy kézben tudta elvégezni ezzel megalapozva a szakszerű és gyors reakciót a felmerült igényekre.</w:t>
      </w:r>
    </w:p>
    <w:p w:rsidR="00AF2ABF" w:rsidRDefault="00AF2ABF" w:rsidP="00AF2ABF">
      <w:pPr>
        <w:spacing w:before="375" w:after="375" w:line="240" w:lineRule="auto"/>
        <w:jc w:val="both"/>
        <w:textAlignment w:val="baseline"/>
        <w:rPr>
          <w:rFonts w:ascii="Times New Roman" w:hAnsi="Times New Roman" w:cs="Times New Roman"/>
          <w:sz w:val="24"/>
          <w:szCs w:val="24"/>
          <w:lang w:eastAsia="hu-HU"/>
        </w:rPr>
      </w:pPr>
      <w:r w:rsidRPr="001F3DC4">
        <w:rPr>
          <w:rFonts w:ascii="Times New Roman" w:eastAsia="Times New Roman" w:hAnsi="Times New Roman" w:cs="Times New Roman"/>
          <w:sz w:val="24"/>
          <w:szCs w:val="24"/>
          <w:lang w:eastAsia="hu-HU"/>
        </w:rPr>
        <w:t xml:space="preserve">A Pest Vármegyei Kormányhivatal Földhivatali Főosztály Földhivatali Osztálya részéről továbbra </w:t>
      </w:r>
      <w:r>
        <w:rPr>
          <w:rFonts w:ascii="Times New Roman" w:eastAsia="Times New Roman" w:hAnsi="Times New Roman" w:cs="Times New Roman"/>
          <w:sz w:val="24"/>
          <w:szCs w:val="24"/>
          <w:lang w:eastAsia="hu-HU"/>
        </w:rPr>
        <w:t xml:space="preserve">is </w:t>
      </w:r>
      <w:r w:rsidRPr="001F3DC4">
        <w:rPr>
          <w:rFonts w:ascii="Times New Roman" w:eastAsia="Times New Roman" w:hAnsi="Times New Roman" w:cs="Times New Roman"/>
          <w:sz w:val="24"/>
          <w:szCs w:val="24"/>
          <w:lang w:eastAsia="hu-HU"/>
        </w:rPr>
        <w:t>nagy számban érkeznek határozatok az épületlétesítés, épület</w:t>
      </w:r>
      <w:r>
        <w:rPr>
          <w:rFonts w:ascii="Times New Roman" w:eastAsia="Times New Roman" w:hAnsi="Times New Roman" w:cs="Times New Roman"/>
          <w:sz w:val="24"/>
          <w:szCs w:val="24"/>
          <w:lang w:eastAsia="hu-HU"/>
        </w:rPr>
        <w:t xml:space="preserve"> </w:t>
      </w:r>
      <w:r w:rsidRPr="001F3DC4">
        <w:rPr>
          <w:rFonts w:ascii="Times New Roman" w:eastAsia="Times New Roman" w:hAnsi="Times New Roman" w:cs="Times New Roman"/>
          <w:sz w:val="24"/>
          <w:szCs w:val="24"/>
          <w:lang w:eastAsia="hu-HU"/>
        </w:rPr>
        <w:t xml:space="preserve">törlés, telekalakítás, illetve társasház létesítés vonatkozásban, valamint az ügyfelek kérelme alapján induló eljárások esetében hozott határozatok alapján az adatok a KCR rendszerben rögzítésre kerülnek </w:t>
      </w:r>
      <w:r w:rsidRPr="001F3DC4">
        <w:rPr>
          <w:rFonts w:ascii="Times New Roman" w:hAnsi="Times New Roman" w:cs="Times New Roman"/>
          <w:sz w:val="24"/>
          <w:szCs w:val="24"/>
          <w:lang w:eastAsia="hu-HU"/>
        </w:rPr>
        <w:t>és amennyiben indokolt címképzési eljárás lefolytatására is sor kerül.</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sz w:val="24"/>
          <w:szCs w:val="24"/>
          <w:lang w:eastAsia="hu-HU"/>
        </w:rPr>
        <w:t>2024. évben több mint 100 esetben érkezett igény</w:t>
      </w:r>
      <w:r w:rsidRPr="001F3DC4">
        <w:rPr>
          <w:rFonts w:ascii="Times New Roman" w:eastAsia="Times New Roman" w:hAnsi="Times New Roman" w:cs="Times New Roman"/>
          <w:sz w:val="24"/>
          <w:szCs w:val="24"/>
          <w:lang w:eastAsia="hu-HU"/>
        </w:rPr>
        <w:t xml:space="preserve"> cím</w:t>
      </w:r>
      <w:r>
        <w:rPr>
          <w:rFonts w:ascii="Times New Roman" w:eastAsia="Times New Roman" w:hAnsi="Times New Roman" w:cs="Times New Roman"/>
          <w:sz w:val="24"/>
          <w:szCs w:val="24"/>
          <w:lang w:eastAsia="hu-HU"/>
        </w:rPr>
        <w:t>-</w:t>
      </w:r>
      <w:r w:rsidRPr="001F3DC4">
        <w:rPr>
          <w:rFonts w:ascii="Times New Roman" w:eastAsia="Times New Roman" w:hAnsi="Times New Roman" w:cs="Times New Roman"/>
          <w:sz w:val="24"/>
          <w:szCs w:val="24"/>
          <w:lang w:eastAsia="hu-HU"/>
        </w:rPr>
        <w:t>adatok</w:t>
      </w:r>
      <w:r>
        <w:rPr>
          <w:rFonts w:ascii="Times New Roman" w:eastAsia="Times New Roman" w:hAnsi="Times New Roman" w:cs="Times New Roman"/>
          <w:sz w:val="24"/>
          <w:szCs w:val="24"/>
          <w:lang w:eastAsia="hu-HU"/>
        </w:rPr>
        <w:t>at igazoló</w:t>
      </w:r>
      <w:r w:rsidRPr="001F3DC4">
        <w:rPr>
          <w:rFonts w:ascii="Times New Roman" w:eastAsia="Times New Roman" w:hAnsi="Times New Roman" w:cs="Times New Roman"/>
          <w:sz w:val="24"/>
          <w:szCs w:val="24"/>
          <w:lang w:eastAsia="hu-HU"/>
        </w:rPr>
        <w:t xml:space="preserve"> hatósági bizonyítvány kiállítás</w:t>
      </w:r>
      <w:r>
        <w:rPr>
          <w:rFonts w:ascii="Times New Roman" w:eastAsia="Times New Roman" w:hAnsi="Times New Roman" w:cs="Times New Roman"/>
          <w:sz w:val="24"/>
          <w:szCs w:val="24"/>
          <w:lang w:eastAsia="hu-HU"/>
        </w:rPr>
        <w:t>á</w:t>
      </w:r>
      <w:r w:rsidRPr="001F3DC4">
        <w:rPr>
          <w:rFonts w:ascii="Times New Roman" w:eastAsia="Times New Roman" w:hAnsi="Times New Roman" w:cs="Times New Roman"/>
          <w:sz w:val="24"/>
          <w:szCs w:val="24"/>
          <w:lang w:eastAsia="hu-HU"/>
        </w:rPr>
        <w:t>ra, amelyekre többnyire a személyi adat- és lakcímnyilvántartásba történő bejegyzéshez, banki hitelhez, valamint a különböző pályázati támogatások igénybevétel</w:t>
      </w:r>
      <w:r>
        <w:rPr>
          <w:rFonts w:ascii="Times New Roman" w:eastAsia="Times New Roman" w:hAnsi="Times New Roman" w:cs="Times New Roman"/>
          <w:sz w:val="24"/>
          <w:szCs w:val="24"/>
          <w:lang w:eastAsia="hu-HU"/>
        </w:rPr>
        <w:t>e miatt</w:t>
      </w:r>
      <w:r w:rsidRPr="001F3DC4">
        <w:rPr>
          <w:rFonts w:ascii="Times New Roman" w:eastAsia="Times New Roman" w:hAnsi="Times New Roman" w:cs="Times New Roman"/>
          <w:sz w:val="24"/>
          <w:szCs w:val="24"/>
          <w:lang w:eastAsia="hu-HU"/>
        </w:rPr>
        <w:t xml:space="preserve"> volt szükség. </w:t>
      </w:r>
      <w:r w:rsidRPr="001F3DC4">
        <w:rPr>
          <w:rFonts w:ascii="Times New Roman" w:hAnsi="Times New Roman" w:cs="Times New Roman"/>
          <w:sz w:val="24"/>
          <w:szCs w:val="24"/>
          <w:lang w:eastAsia="hu-HU"/>
        </w:rPr>
        <w:t>Szükség esetén és a jövőbeli problémák elkerülése végett ezen címek is felülvizsgálatra és rendezésre</w:t>
      </w:r>
      <w:r>
        <w:rPr>
          <w:rFonts w:ascii="Times New Roman" w:hAnsi="Times New Roman" w:cs="Times New Roman"/>
          <w:sz w:val="24"/>
          <w:szCs w:val="24"/>
          <w:lang w:eastAsia="hu-HU"/>
        </w:rPr>
        <w:t xml:space="preserve"> kerültek, illetve rögzítésük megtörtént a KCR rendszerben.</w:t>
      </w:r>
    </w:p>
    <w:p w:rsidR="00AF2ABF" w:rsidRPr="009F5914" w:rsidRDefault="00AF2ABF" w:rsidP="00AF2ABF">
      <w:pPr>
        <w:spacing w:before="375" w:after="375" w:line="240" w:lineRule="auto"/>
        <w:jc w:val="both"/>
        <w:textAlignment w:val="baseline"/>
        <w:rPr>
          <w:rFonts w:ascii="Times New Roman" w:eastAsia="Times New Roman" w:hAnsi="Times New Roman" w:cs="Times New Roman"/>
          <w:i/>
          <w:color w:val="000000"/>
          <w:sz w:val="24"/>
          <w:szCs w:val="24"/>
          <w:u w:val="single"/>
          <w:lang w:eastAsia="hu-HU"/>
        </w:rPr>
      </w:pPr>
      <w:r w:rsidRPr="009F5914">
        <w:rPr>
          <w:rFonts w:ascii="Times New Roman" w:eastAsia="Times New Roman" w:hAnsi="Times New Roman" w:cs="Times New Roman"/>
          <w:i/>
          <w:color w:val="000000"/>
          <w:sz w:val="24"/>
          <w:szCs w:val="24"/>
          <w:u w:val="single"/>
          <w:lang w:eastAsia="hu-HU"/>
        </w:rPr>
        <w:t>Parkolási bírságos ügyek:</w:t>
      </w:r>
    </w:p>
    <w:p w:rsidR="00AF2ABF" w:rsidRPr="005E2BE6"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2024-ben a közterület-felügy</w:t>
      </w:r>
      <w:r w:rsidRPr="001F3DC4">
        <w:rPr>
          <w:rFonts w:ascii="Times New Roman" w:eastAsia="Times New Roman" w:hAnsi="Times New Roman" w:cs="Times New Roman"/>
          <w:color w:val="000000"/>
          <w:sz w:val="24"/>
          <w:szCs w:val="24"/>
          <w:lang w:eastAsia="hu-HU"/>
        </w:rPr>
        <w:t>elők jelzése alapján zöldfelületen történő szabálytalan parkolással kapcsolatban induló eljárásokból 121 ügy került lezárás</w:t>
      </w:r>
      <w:r>
        <w:rPr>
          <w:rFonts w:ascii="Times New Roman" w:eastAsia="Times New Roman" w:hAnsi="Times New Roman" w:cs="Times New Roman"/>
          <w:color w:val="000000"/>
          <w:sz w:val="24"/>
          <w:szCs w:val="24"/>
          <w:lang w:eastAsia="hu-HU"/>
        </w:rPr>
        <w:t>ra, amelyekben különböző közigazgatási szankc</w:t>
      </w:r>
      <w:r w:rsidRPr="001F3DC4">
        <w:rPr>
          <w:rFonts w:ascii="Times New Roman" w:eastAsia="Times New Roman" w:hAnsi="Times New Roman" w:cs="Times New Roman"/>
          <w:color w:val="000000"/>
          <w:sz w:val="24"/>
          <w:szCs w:val="24"/>
          <w:lang w:eastAsia="hu-HU"/>
        </w:rPr>
        <w:t>ió</w:t>
      </w:r>
      <w:r>
        <w:rPr>
          <w:rFonts w:ascii="Times New Roman" w:eastAsia="Times New Roman" w:hAnsi="Times New Roman" w:cs="Times New Roman"/>
          <w:color w:val="000000"/>
          <w:sz w:val="24"/>
          <w:szCs w:val="24"/>
          <w:lang w:eastAsia="hu-HU"/>
        </w:rPr>
        <w:t xml:space="preserve">k megállapítására </w:t>
      </w:r>
      <w:r w:rsidRPr="001F3DC4">
        <w:rPr>
          <w:rFonts w:ascii="Times New Roman" w:eastAsia="Times New Roman" w:hAnsi="Times New Roman" w:cs="Times New Roman"/>
          <w:color w:val="000000"/>
          <w:sz w:val="24"/>
          <w:szCs w:val="24"/>
          <w:lang w:eastAsia="hu-HU"/>
        </w:rPr>
        <w:t xml:space="preserve">került sor. Ezen ügyekben </w:t>
      </w:r>
      <w:r>
        <w:rPr>
          <w:rFonts w:ascii="Times New Roman" w:eastAsia="Times New Roman" w:hAnsi="Times New Roman" w:cs="Times New Roman"/>
          <w:color w:val="000000"/>
          <w:sz w:val="24"/>
          <w:szCs w:val="24"/>
          <w:lang w:eastAsia="hu-HU"/>
        </w:rPr>
        <w:t xml:space="preserve">ahol indokolt volt, figyelmeztetés szankciót alkalmazott a hatóság </w:t>
      </w:r>
      <w:r w:rsidRPr="001F3DC4">
        <w:rPr>
          <w:rFonts w:ascii="Times New Roman" w:eastAsia="Times New Roman" w:hAnsi="Times New Roman" w:cs="Times New Roman"/>
          <w:color w:val="000000"/>
          <w:sz w:val="24"/>
          <w:szCs w:val="24"/>
          <w:lang w:eastAsia="hu-HU"/>
        </w:rPr>
        <w:t>vagy közigazgatási bírságot állapított meg az elkövetők terhére.</w:t>
      </w:r>
      <w:r>
        <w:rPr>
          <w:rFonts w:ascii="Times New Roman" w:eastAsia="Times New Roman" w:hAnsi="Times New Roman" w:cs="Times New Roman"/>
          <w:color w:val="000000"/>
          <w:sz w:val="24"/>
          <w:szCs w:val="24"/>
          <w:lang w:eastAsia="hu-HU"/>
        </w:rPr>
        <w:t xml:space="preserve"> A meghozott közigazgatási döntésekkel szemben néhány esetben éltek csak jogorvoslattal a kötelezettek és a kiszabott bírságok jelentős része befizetésre került. Amely ügyekben nem történt befizetés, megkereséssel éltünk a Nemzeti Adó- és Vámhivatal felé a követelés behajtása céljából.</w:t>
      </w:r>
    </w:p>
    <w:p w:rsidR="00AF2ABF" w:rsidRPr="009F5914" w:rsidRDefault="00AF2ABF" w:rsidP="00AF2ABF">
      <w:pPr>
        <w:spacing w:after="0" w:line="240" w:lineRule="auto"/>
        <w:jc w:val="both"/>
        <w:rPr>
          <w:rFonts w:ascii="Times New Roman" w:eastAsia="Times New Roman" w:hAnsi="Times New Roman"/>
          <w:i/>
          <w:sz w:val="24"/>
          <w:szCs w:val="24"/>
          <w:lang w:eastAsia="hu-HU"/>
        </w:rPr>
      </w:pPr>
      <w:r w:rsidRPr="009F5914">
        <w:rPr>
          <w:rFonts w:ascii="Times New Roman" w:eastAsia="Times New Roman" w:hAnsi="Times New Roman"/>
          <w:bCs/>
          <w:i/>
          <w:sz w:val="24"/>
          <w:szCs w:val="24"/>
          <w:u w:val="single"/>
          <w:lang w:eastAsia="hu-HU"/>
        </w:rPr>
        <w:t>Szociális ügyek:</w:t>
      </w:r>
    </w:p>
    <w:p w:rsidR="00AF2ABF" w:rsidRPr="00AF42D8" w:rsidRDefault="00AF2ABF" w:rsidP="00AF2ABF">
      <w:pPr>
        <w:spacing w:after="0" w:line="240" w:lineRule="auto"/>
        <w:jc w:val="both"/>
        <w:rPr>
          <w:rFonts w:ascii="Times New Roman" w:eastAsia="Times New Roman" w:hAnsi="Times New Roman"/>
          <w:sz w:val="24"/>
          <w:szCs w:val="24"/>
          <w:lang w:eastAsia="hu-HU"/>
        </w:rPr>
      </w:pPr>
    </w:p>
    <w:p w:rsidR="00AF2ABF" w:rsidRPr="001A5182" w:rsidRDefault="00AF2ABF" w:rsidP="00AF2ABF">
      <w:pPr>
        <w:spacing w:line="240" w:lineRule="auto"/>
        <w:jc w:val="both"/>
        <w:rPr>
          <w:rFonts w:ascii="Times New Roman" w:eastAsia="Times New Roman" w:hAnsi="Times New Roman"/>
          <w:sz w:val="24"/>
          <w:szCs w:val="24"/>
          <w:lang w:eastAsia="hu-HU"/>
        </w:rPr>
      </w:pPr>
      <w:r w:rsidRPr="00017D03">
        <w:rPr>
          <w:rFonts w:ascii="Times New Roman" w:eastAsia="Times New Roman" w:hAnsi="Times New Roman"/>
          <w:sz w:val="24"/>
          <w:szCs w:val="24"/>
          <w:lang w:eastAsia="hu-HU"/>
        </w:rPr>
        <w:t xml:space="preserve">A szociális jellegű feladatok ellátását a szociális igazgatásról és a szociális ellátásokról szóló 1993. évi III. törvény és a gyermekek védelméről és a gyámügyi igazgatásról szóló 1997. évi XXXI. törvény szabályozza, illetve ezen jogszabályok keretei között </w:t>
      </w:r>
      <w:r>
        <w:rPr>
          <w:rFonts w:ascii="Times New Roman" w:eastAsia="Times New Roman" w:hAnsi="Times New Roman"/>
          <w:sz w:val="24"/>
          <w:szCs w:val="24"/>
          <w:lang w:eastAsia="hu-HU"/>
        </w:rPr>
        <w:t>a</w:t>
      </w:r>
      <w:r w:rsidRPr="00AF42D8">
        <w:rPr>
          <w:rFonts w:ascii="Times New Roman" w:eastAsia="Times New Roman" w:hAnsi="Times New Roman"/>
          <w:sz w:val="24"/>
          <w:szCs w:val="24"/>
          <w:lang w:eastAsia="hu-HU"/>
        </w:rPr>
        <w:t xml:space="preserve"> Szociális rászorultságtól függő pénzbeli és természetbeni támogatásokról, valamint a személyes gondoskodást nyújtó szociális és gyermekjóléti ellátásokról</w:t>
      </w:r>
      <w:r>
        <w:rPr>
          <w:rFonts w:ascii="Times New Roman" w:eastAsia="Times New Roman" w:hAnsi="Times New Roman"/>
          <w:sz w:val="24"/>
          <w:szCs w:val="24"/>
          <w:lang w:eastAsia="hu-HU"/>
        </w:rPr>
        <w:t xml:space="preserve"> szóló 5/2015. (II.27.) </w:t>
      </w:r>
      <w:r w:rsidRPr="00017D03">
        <w:rPr>
          <w:rFonts w:ascii="Times New Roman" w:eastAsia="Times New Roman" w:hAnsi="Times New Roman"/>
          <w:sz w:val="24"/>
          <w:szCs w:val="24"/>
          <w:lang w:eastAsia="hu-HU"/>
        </w:rPr>
        <w:t>önkormányzati rendelete a helyi önkormányzati ellátások és hatáskörök tekintetében.</w:t>
      </w:r>
    </w:p>
    <w:p w:rsidR="00AF2ABF" w:rsidRPr="001A5182" w:rsidRDefault="00AF2ABF" w:rsidP="00AF2ABF">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 xml:space="preserve">Az igazgatási csoport </w:t>
      </w:r>
      <w:r w:rsidRPr="00017D03">
        <w:rPr>
          <w:rFonts w:ascii="Times New Roman" w:eastAsia="Times New Roman" w:hAnsi="Times New Roman"/>
          <w:sz w:val="24"/>
          <w:szCs w:val="24"/>
          <w:lang w:eastAsia="hu-HU"/>
        </w:rPr>
        <w:t>feladatai közé tartozó szociális ellátások:</w:t>
      </w:r>
    </w:p>
    <w:p w:rsidR="00AF2ABF" w:rsidRPr="001A5182" w:rsidRDefault="00AF2ABF" w:rsidP="00AF2ABF">
      <w:pPr>
        <w:numPr>
          <w:ilvl w:val="0"/>
          <w:numId w:val="29"/>
        </w:numPr>
        <w:spacing w:after="0" w:line="240" w:lineRule="auto"/>
        <w:jc w:val="both"/>
        <w:rPr>
          <w:rFonts w:ascii="Times New Roman" w:eastAsia="Times New Roman" w:hAnsi="Times New Roman"/>
          <w:sz w:val="24"/>
          <w:szCs w:val="24"/>
          <w:lang w:eastAsia="hu-HU"/>
        </w:rPr>
      </w:pPr>
      <w:r w:rsidRPr="00017D03">
        <w:rPr>
          <w:rFonts w:ascii="Times New Roman" w:eastAsia="Times New Roman" w:hAnsi="Times New Roman"/>
          <w:sz w:val="24"/>
          <w:szCs w:val="24"/>
          <w:lang w:eastAsia="hu-HU"/>
        </w:rPr>
        <w:t>rendszeres gyermekvédelmi kedvezményre való jogosultság megállapítása</w:t>
      </w:r>
    </w:p>
    <w:p w:rsidR="00AF2ABF" w:rsidRPr="001A5182" w:rsidRDefault="00AF2ABF" w:rsidP="00AF2ABF">
      <w:pPr>
        <w:numPr>
          <w:ilvl w:val="0"/>
          <w:numId w:val="29"/>
        </w:numPr>
        <w:spacing w:after="0" w:line="240" w:lineRule="auto"/>
        <w:jc w:val="both"/>
        <w:rPr>
          <w:rFonts w:ascii="Times New Roman" w:eastAsia="Times New Roman" w:hAnsi="Times New Roman"/>
          <w:sz w:val="24"/>
          <w:szCs w:val="24"/>
          <w:lang w:eastAsia="hu-HU"/>
        </w:rPr>
      </w:pPr>
      <w:r w:rsidRPr="00017D03">
        <w:rPr>
          <w:rFonts w:ascii="Times New Roman" w:eastAsia="Times New Roman" w:hAnsi="Times New Roman"/>
          <w:sz w:val="24"/>
          <w:szCs w:val="24"/>
          <w:lang w:eastAsia="hu-HU"/>
        </w:rPr>
        <w:t>hátrányos helyzet, halmozottan hátrányos helyzet megállapítása,</w:t>
      </w:r>
    </w:p>
    <w:p w:rsidR="00AF2ABF" w:rsidRPr="001A5182" w:rsidRDefault="00AF2ABF" w:rsidP="00AF2ABF">
      <w:pPr>
        <w:numPr>
          <w:ilvl w:val="0"/>
          <w:numId w:val="29"/>
        </w:numPr>
        <w:spacing w:after="0" w:line="240" w:lineRule="auto"/>
        <w:jc w:val="both"/>
        <w:rPr>
          <w:rFonts w:ascii="Times New Roman" w:eastAsia="Times New Roman" w:hAnsi="Times New Roman"/>
          <w:sz w:val="24"/>
          <w:szCs w:val="24"/>
          <w:lang w:eastAsia="hu-HU"/>
        </w:rPr>
      </w:pPr>
      <w:r w:rsidRPr="00017D03">
        <w:rPr>
          <w:rFonts w:ascii="Times New Roman" w:eastAsia="Times New Roman" w:hAnsi="Times New Roman"/>
          <w:sz w:val="24"/>
          <w:szCs w:val="24"/>
          <w:lang w:eastAsia="hu-HU"/>
        </w:rPr>
        <w:lastRenderedPageBreak/>
        <w:t>köztemetés</w:t>
      </w:r>
    </w:p>
    <w:p w:rsidR="00AF2ABF" w:rsidRDefault="00AF2ABF" w:rsidP="00AF2ABF">
      <w:pPr>
        <w:numPr>
          <w:ilvl w:val="0"/>
          <w:numId w:val="30"/>
        </w:numPr>
        <w:spacing w:after="0" w:line="240" w:lineRule="auto"/>
        <w:jc w:val="both"/>
        <w:rPr>
          <w:rFonts w:ascii="Times New Roman" w:eastAsia="Times New Roman" w:hAnsi="Times New Roman"/>
          <w:sz w:val="24"/>
          <w:szCs w:val="24"/>
          <w:lang w:eastAsia="hu-HU"/>
        </w:rPr>
      </w:pPr>
      <w:r w:rsidRPr="00017D03">
        <w:rPr>
          <w:rFonts w:ascii="Times New Roman" w:eastAsia="Times New Roman" w:hAnsi="Times New Roman"/>
          <w:sz w:val="24"/>
          <w:szCs w:val="24"/>
          <w:lang w:eastAsia="hu-HU"/>
        </w:rPr>
        <w:t>települési támogatások különböző típusai:</w:t>
      </w:r>
    </w:p>
    <w:p w:rsidR="00AF2ABF" w:rsidRDefault="00AF2ABF" w:rsidP="00AF2ABF">
      <w:pPr>
        <w:spacing w:after="0" w:line="240" w:lineRule="auto"/>
        <w:ind w:left="720"/>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(lakhatási támogatás, gyógyszertámogatás, étkezési támogatás, térítési díj támogatás, tűzifa támogatás, temetési támogatás, születési támogatás)</w:t>
      </w:r>
    </w:p>
    <w:p w:rsidR="00AF2ABF" w:rsidRPr="00017D03" w:rsidRDefault="00AF2ABF" w:rsidP="00AF2ABF">
      <w:pPr>
        <w:pStyle w:val="Listaszerbekezds"/>
        <w:numPr>
          <w:ilvl w:val="0"/>
          <w:numId w:val="32"/>
        </w:numPr>
        <w:spacing w:after="0" w:line="240" w:lineRule="auto"/>
        <w:jc w:val="both"/>
        <w:rPr>
          <w:rFonts w:ascii="Times New Roman" w:eastAsia="Times New Roman" w:hAnsi="Times New Roman"/>
          <w:sz w:val="24"/>
          <w:szCs w:val="24"/>
          <w:lang w:eastAsia="hu-HU"/>
        </w:rPr>
      </w:pPr>
      <w:r w:rsidRPr="00017D03">
        <w:rPr>
          <w:rFonts w:ascii="Times New Roman" w:eastAsia="Times New Roman" w:hAnsi="Times New Roman"/>
          <w:sz w:val="24"/>
          <w:szCs w:val="24"/>
          <w:lang w:eastAsia="hu-HU"/>
        </w:rPr>
        <w:t>rendkívüli települési támogatás</w:t>
      </w:r>
    </w:p>
    <w:p w:rsidR="00AF2ABF" w:rsidRPr="001A5182" w:rsidRDefault="00AF2ABF" w:rsidP="00AF2ABF">
      <w:pPr>
        <w:numPr>
          <w:ilvl w:val="0"/>
          <w:numId w:val="31"/>
        </w:numPr>
        <w:spacing w:after="0" w:line="240" w:lineRule="auto"/>
        <w:jc w:val="both"/>
        <w:rPr>
          <w:rFonts w:ascii="Times New Roman" w:eastAsia="Times New Roman" w:hAnsi="Times New Roman"/>
          <w:sz w:val="24"/>
          <w:szCs w:val="24"/>
          <w:lang w:eastAsia="hu-HU"/>
        </w:rPr>
      </w:pPr>
      <w:r w:rsidRPr="00017D03">
        <w:rPr>
          <w:rFonts w:ascii="Times New Roman" w:eastAsia="Times New Roman" w:hAnsi="Times New Roman"/>
          <w:sz w:val="24"/>
          <w:szCs w:val="24"/>
          <w:lang w:eastAsia="hu-HU"/>
        </w:rPr>
        <w:t>szünidei gyermekétkeztetés megszervezése a hátrányos helyzetű és halmozottan hátrányos helyzetű gyermekek részére</w:t>
      </w:r>
    </w:p>
    <w:p w:rsidR="00AF2ABF" w:rsidRDefault="00AF2ABF" w:rsidP="00AF2ABF">
      <w:pPr>
        <w:numPr>
          <w:ilvl w:val="0"/>
          <w:numId w:val="31"/>
        </w:numPr>
        <w:spacing w:after="0" w:line="240" w:lineRule="auto"/>
        <w:jc w:val="both"/>
        <w:rPr>
          <w:rFonts w:ascii="Times New Roman" w:eastAsia="Times New Roman" w:hAnsi="Times New Roman"/>
          <w:sz w:val="24"/>
          <w:szCs w:val="24"/>
          <w:lang w:eastAsia="hu-HU"/>
        </w:rPr>
      </w:pPr>
      <w:r w:rsidRPr="00017D03">
        <w:rPr>
          <w:rFonts w:ascii="Times New Roman" w:eastAsia="Times New Roman" w:hAnsi="Times New Roman"/>
          <w:sz w:val="24"/>
          <w:szCs w:val="24"/>
          <w:lang w:eastAsia="hu-HU"/>
        </w:rPr>
        <w:t>babaköszöntő csomagra való jogosultság megállapítása</w:t>
      </w:r>
    </w:p>
    <w:p w:rsidR="00AF2ABF" w:rsidRPr="001A5182" w:rsidRDefault="00AF2ABF" w:rsidP="00AF2ABF">
      <w:pPr>
        <w:numPr>
          <w:ilvl w:val="0"/>
          <w:numId w:val="31"/>
        </w:num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oltási támogatás</w:t>
      </w:r>
    </w:p>
    <w:p w:rsidR="00AF2ABF" w:rsidRDefault="00AF2ABF" w:rsidP="00AF2ABF">
      <w:pPr>
        <w:spacing w:after="0" w:line="240" w:lineRule="auto"/>
        <w:ind w:left="360"/>
        <w:jc w:val="both"/>
        <w:rPr>
          <w:rFonts w:ascii="Times New Roman" w:eastAsia="Times New Roman" w:hAnsi="Times New Roman"/>
          <w:sz w:val="26"/>
          <w:szCs w:val="26"/>
          <w:lang w:eastAsia="hu-HU"/>
        </w:rPr>
      </w:pPr>
    </w:p>
    <w:p w:rsidR="00AF2ABF" w:rsidRPr="00017D03" w:rsidRDefault="00AF2ABF" w:rsidP="00AF2ABF">
      <w:pPr>
        <w:spacing w:after="0" w:line="240" w:lineRule="auto"/>
        <w:jc w:val="both"/>
        <w:rPr>
          <w:rFonts w:ascii="Times New Roman" w:eastAsia="Times New Roman" w:hAnsi="Times New Roman"/>
          <w:sz w:val="24"/>
          <w:szCs w:val="24"/>
          <w:lang w:eastAsia="hu-HU"/>
        </w:rPr>
      </w:pPr>
      <w:r w:rsidRPr="00017D03">
        <w:rPr>
          <w:rFonts w:ascii="Times New Roman" w:eastAsia="Times New Roman" w:hAnsi="Times New Roman"/>
          <w:sz w:val="24"/>
          <w:szCs w:val="24"/>
          <w:lang w:eastAsia="hu-HU"/>
        </w:rPr>
        <w:t xml:space="preserve">2024-ben a legnagyobb feladatot a Képviselő-testület által </w:t>
      </w:r>
      <w:r>
        <w:rPr>
          <w:rFonts w:ascii="Times New Roman" w:eastAsia="Times New Roman" w:hAnsi="Times New Roman"/>
          <w:sz w:val="24"/>
          <w:szCs w:val="24"/>
          <w:lang w:eastAsia="hu-HU"/>
        </w:rPr>
        <w:t xml:space="preserve">a dunakeszi lakosok számára </w:t>
      </w:r>
      <w:r w:rsidRPr="00017D03">
        <w:rPr>
          <w:rFonts w:ascii="Times New Roman" w:eastAsia="Times New Roman" w:hAnsi="Times New Roman"/>
          <w:sz w:val="24"/>
          <w:szCs w:val="24"/>
          <w:lang w:eastAsia="hu-HU"/>
        </w:rPr>
        <w:t xml:space="preserve">újonnan bevezetett egy gyermek után </w:t>
      </w:r>
      <w:r>
        <w:rPr>
          <w:rFonts w:ascii="Times New Roman" w:eastAsia="Times New Roman" w:hAnsi="Times New Roman"/>
          <w:sz w:val="24"/>
          <w:szCs w:val="24"/>
          <w:lang w:eastAsia="hu-HU"/>
        </w:rPr>
        <w:t xml:space="preserve">járó </w:t>
      </w:r>
      <w:r w:rsidRPr="00017D03">
        <w:rPr>
          <w:rFonts w:ascii="Times New Roman" w:eastAsia="Times New Roman" w:hAnsi="Times New Roman"/>
          <w:sz w:val="24"/>
          <w:szCs w:val="24"/>
          <w:lang w:eastAsia="hu-HU"/>
        </w:rPr>
        <w:t>10%</w:t>
      </w:r>
      <w:r>
        <w:rPr>
          <w:rFonts w:ascii="Times New Roman" w:eastAsia="Times New Roman" w:hAnsi="Times New Roman"/>
          <w:sz w:val="24"/>
          <w:szCs w:val="24"/>
          <w:lang w:eastAsia="hu-HU"/>
        </w:rPr>
        <w:t>-os</w:t>
      </w:r>
      <w:r w:rsidRPr="00017D03">
        <w:rPr>
          <w:rFonts w:ascii="Times New Roman" w:eastAsia="Times New Roman" w:hAnsi="Times New Roman"/>
          <w:sz w:val="24"/>
          <w:szCs w:val="24"/>
          <w:lang w:eastAsia="hu-HU"/>
        </w:rPr>
        <w:t xml:space="preserve">, két gyermek után </w:t>
      </w:r>
      <w:r>
        <w:rPr>
          <w:rFonts w:ascii="Times New Roman" w:eastAsia="Times New Roman" w:hAnsi="Times New Roman"/>
          <w:sz w:val="24"/>
          <w:szCs w:val="24"/>
          <w:lang w:eastAsia="hu-HU"/>
        </w:rPr>
        <w:t xml:space="preserve">járó </w:t>
      </w:r>
      <w:r w:rsidRPr="00017D03">
        <w:rPr>
          <w:rFonts w:ascii="Times New Roman" w:eastAsia="Times New Roman" w:hAnsi="Times New Roman"/>
          <w:sz w:val="24"/>
          <w:szCs w:val="24"/>
          <w:lang w:eastAsia="hu-HU"/>
        </w:rPr>
        <w:t>15%</w:t>
      </w:r>
      <w:r>
        <w:rPr>
          <w:rFonts w:ascii="Times New Roman" w:eastAsia="Times New Roman" w:hAnsi="Times New Roman"/>
          <w:sz w:val="24"/>
          <w:szCs w:val="24"/>
          <w:lang w:eastAsia="hu-HU"/>
        </w:rPr>
        <w:t>-os</w:t>
      </w:r>
      <w:r w:rsidRPr="00017D03">
        <w:rPr>
          <w:rFonts w:ascii="Times New Roman" w:eastAsia="Times New Roman" w:hAnsi="Times New Roman"/>
          <w:sz w:val="24"/>
          <w:szCs w:val="24"/>
          <w:lang w:eastAsia="hu-HU"/>
        </w:rPr>
        <w:t xml:space="preserve"> mértékű étkezési támogatás</w:t>
      </w:r>
      <w:r>
        <w:rPr>
          <w:rFonts w:ascii="Times New Roman" w:eastAsia="Times New Roman" w:hAnsi="Times New Roman"/>
          <w:sz w:val="24"/>
          <w:szCs w:val="24"/>
          <w:lang w:eastAsia="hu-HU"/>
        </w:rPr>
        <w:t xml:space="preserve">sal kapcsolatos ügyintézés, azaz a kérelmek feldolgozása és a jogosultak számára a támogatás megállapítása jelentette. 2024. év </w:t>
      </w:r>
      <w:r w:rsidRPr="00017D03">
        <w:rPr>
          <w:rFonts w:ascii="Times New Roman" w:eastAsia="Times New Roman" w:hAnsi="Times New Roman"/>
          <w:sz w:val="24"/>
          <w:szCs w:val="24"/>
          <w:lang w:eastAsia="hu-HU"/>
        </w:rPr>
        <w:t>őszén 1.405 gyermek részére került megállapításra a kedvezmény.</w:t>
      </w:r>
    </w:p>
    <w:p w:rsidR="00AF2ABF" w:rsidRPr="00017D03" w:rsidRDefault="00AF2ABF" w:rsidP="00AF2ABF">
      <w:pPr>
        <w:spacing w:after="0" w:line="240" w:lineRule="auto"/>
        <w:ind w:left="360"/>
        <w:jc w:val="both"/>
        <w:rPr>
          <w:rFonts w:ascii="Times New Roman" w:eastAsia="Times New Roman" w:hAnsi="Times New Roman"/>
          <w:sz w:val="24"/>
          <w:szCs w:val="24"/>
          <w:lang w:eastAsia="hu-HU"/>
        </w:rPr>
      </w:pPr>
    </w:p>
    <w:p w:rsidR="00AF2ABF" w:rsidRPr="00017D03" w:rsidRDefault="00AF2ABF" w:rsidP="00AF2ABF">
      <w:pPr>
        <w:spacing w:after="0" w:line="240" w:lineRule="auto"/>
        <w:jc w:val="both"/>
        <w:rPr>
          <w:rFonts w:ascii="Times New Roman" w:eastAsia="Times New Roman" w:hAnsi="Times New Roman"/>
          <w:sz w:val="24"/>
          <w:szCs w:val="24"/>
          <w:lang w:eastAsia="hu-HU"/>
        </w:rPr>
      </w:pPr>
      <w:r w:rsidRPr="00017D03">
        <w:rPr>
          <w:rFonts w:ascii="Times New Roman" w:eastAsia="Times New Roman" w:hAnsi="Times New Roman"/>
          <w:sz w:val="24"/>
          <w:szCs w:val="24"/>
          <w:lang w:eastAsia="hu-HU"/>
        </w:rPr>
        <w:t>A korábbi évekhez hasonlóan 2024. évben is nagy érdeklődés volt a születési és az oltási támogatásokra. 2024-ben 210 fő részére került oltási támogatás megállapításra és 143 kisgyermek részesült születési támogatásban.</w:t>
      </w:r>
    </w:p>
    <w:p w:rsidR="00AF2ABF" w:rsidRPr="00017D03" w:rsidRDefault="00AF2ABF" w:rsidP="00AF2ABF">
      <w:pPr>
        <w:spacing w:after="0" w:line="240" w:lineRule="auto"/>
        <w:ind w:left="360"/>
        <w:jc w:val="both"/>
        <w:rPr>
          <w:rFonts w:ascii="Times New Roman" w:eastAsia="Times New Roman" w:hAnsi="Times New Roman"/>
          <w:sz w:val="24"/>
          <w:szCs w:val="24"/>
          <w:lang w:eastAsia="hu-HU"/>
        </w:rPr>
      </w:pPr>
    </w:p>
    <w:p w:rsidR="00AF2ABF" w:rsidRPr="00017D03" w:rsidRDefault="00AF2ABF" w:rsidP="00AF2ABF">
      <w:pPr>
        <w:spacing w:after="0" w:line="240" w:lineRule="auto"/>
        <w:jc w:val="both"/>
        <w:rPr>
          <w:rFonts w:ascii="Times New Roman" w:eastAsia="Times New Roman" w:hAnsi="Times New Roman"/>
          <w:sz w:val="24"/>
          <w:szCs w:val="24"/>
          <w:lang w:eastAsia="hu-HU"/>
        </w:rPr>
      </w:pPr>
      <w:r>
        <w:rPr>
          <w:rFonts w:ascii="Times New Roman" w:eastAsia="Times New Roman" w:hAnsi="Times New Roman"/>
          <w:sz w:val="24"/>
          <w:szCs w:val="24"/>
          <w:lang w:eastAsia="hu-HU"/>
        </w:rPr>
        <w:t>2024. évben</w:t>
      </w:r>
      <w:r w:rsidRPr="00017D03">
        <w:rPr>
          <w:rFonts w:ascii="Times New Roman" w:eastAsia="Times New Roman" w:hAnsi="Times New Roman"/>
          <w:sz w:val="24"/>
          <w:szCs w:val="24"/>
          <w:lang w:eastAsia="hu-HU"/>
        </w:rPr>
        <w:t xml:space="preserve"> </w:t>
      </w:r>
      <w:r w:rsidRPr="001F3DC4">
        <w:rPr>
          <w:rFonts w:ascii="Times New Roman" w:eastAsia="Times New Roman" w:hAnsi="Times New Roman"/>
          <w:sz w:val="24"/>
          <w:szCs w:val="24"/>
          <w:lang w:eastAsia="hu-HU"/>
        </w:rPr>
        <w:t>7</w:t>
      </w:r>
      <w:r>
        <w:rPr>
          <w:rFonts w:ascii="Times New Roman" w:eastAsia="Times New Roman" w:hAnsi="Times New Roman"/>
          <w:color w:val="FF0000"/>
          <w:sz w:val="24"/>
          <w:szCs w:val="24"/>
          <w:lang w:eastAsia="hu-HU"/>
        </w:rPr>
        <w:t xml:space="preserve"> </w:t>
      </w:r>
      <w:r w:rsidRPr="00017D03">
        <w:rPr>
          <w:rFonts w:ascii="Times New Roman" w:eastAsia="Times New Roman" w:hAnsi="Times New Roman"/>
          <w:sz w:val="24"/>
          <w:szCs w:val="24"/>
          <w:lang w:eastAsia="hu-HU"/>
        </w:rPr>
        <w:t>darab köztemetés ügyében kellett intézkedni. Ezen az úton azok temetéséről kell gondoskodni a haláleset helye szerinti települési önkormányzatnak, akinek nincs tartásra köteles hozzátartozója, vagy van ilyen hozzátartozó, de nem képes a temetés költségeit saját megélhetésének veszélyeztetése nélkül megfizetni.</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 xml:space="preserve">Szociális tevékenység keretében elvégzésre kerültek </w:t>
      </w:r>
      <w:r w:rsidRPr="00AB7D11">
        <w:rPr>
          <w:rFonts w:ascii="Times New Roman" w:eastAsia="Times New Roman" w:hAnsi="Times New Roman" w:cs="Times New Roman"/>
          <w:color w:val="000000"/>
          <w:sz w:val="24"/>
          <w:szCs w:val="24"/>
          <w:lang w:eastAsia="hu-HU"/>
        </w:rPr>
        <w:t>a</w:t>
      </w:r>
      <w:r>
        <w:rPr>
          <w:rFonts w:ascii="Times New Roman" w:eastAsia="Times New Roman" w:hAnsi="Times New Roman" w:cs="Times New Roman"/>
          <w:color w:val="000000"/>
          <w:sz w:val="24"/>
          <w:szCs w:val="24"/>
          <w:lang w:eastAsia="hu-HU"/>
        </w:rPr>
        <w:t xml:space="preserve"> Bursa Hungarica Ösztöndíjpályázattal kapcsolatos feladatok, azaz a pályázatok </w:t>
      </w:r>
      <w:r w:rsidRPr="00AB7D11">
        <w:rPr>
          <w:rFonts w:ascii="Times New Roman" w:eastAsia="Times New Roman" w:hAnsi="Times New Roman" w:cs="Times New Roman"/>
          <w:color w:val="000000"/>
          <w:sz w:val="24"/>
          <w:szCs w:val="24"/>
          <w:lang w:eastAsia="hu-HU"/>
        </w:rPr>
        <w:t>feldolg</w:t>
      </w:r>
      <w:r>
        <w:rPr>
          <w:rFonts w:ascii="Times New Roman" w:eastAsia="Times New Roman" w:hAnsi="Times New Roman" w:cs="Times New Roman"/>
          <w:color w:val="000000"/>
          <w:sz w:val="24"/>
          <w:szCs w:val="24"/>
          <w:lang w:eastAsia="hu-HU"/>
        </w:rPr>
        <w:t xml:space="preserve">ozása, elbírálása, a pályázók értesítése a döntésről. </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 xml:space="preserve">Gyámhatósági feladatkörben a társhatóságok megkeresésére 2024. évben 50 esetben került sor környezettanulmány készítésére. </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 xml:space="preserve">Családvédelmi koordinációért felelős szervként fontos feladata csoportnak a hozzátartozók közötti erőszak megelőzéséhez kapcsolódó feladatokat ellátó szervek közötti kapcsolattartás, együttműködés, kölcsönös tájékoztatás valamint a bántalmazó és bántalmazott meghallgatása, tájékoztatása. </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Rendszeres gyermekvédelmi kedvezmény megállapításával kapcsolatban a fellettes szerv törvényességi ellenőrzést folytatott le 2024. évre vonatkozóan, amelynek eredménye szerint a jogosultság megállapításával kapcsolatos hatósági eljárások jogszabályoknak megfelelően, törvényes keretek között kerültek lefolytatásra, az átadott ügyekben meghozott döntések minden esetben jogszerűek és szakszerűek voltak, ezért felügyeleti eljárást a vizsgált ügyek egyikében sem kellett elrendelni.</w:t>
      </w:r>
    </w:p>
    <w:p w:rsidR="00AF2ABF" w:rsidRPr="009F5914" w:rsidRDefault="00AF2ABF" w:rsidP="00AF2ABF">
      <w:pPr>
        <w:spacing w:before="375" w:after="375" w:line="240" w:lineRule="auto"/>
        <w:jc w:val="both"/>
        <w:textAlignment w:val="baseline"/>
        <w:rPr>
          <w:rFonts w:ascii="Times New Roman" w:eastAsia="Times New Roman" w:hAnsi="Times New Roman" w:cs="Times New Roman"/>
          <w:i/>
          <w:color w:val="000000"/>
          <w:sz w:val="24"/>
          <w:szCs w:val="24"/>
          <w:u w:val="single"/>
          <w:lang w:eastAsia="hu-HU"/>
        </w:rPr>
      </w:pPr>
      <w:r w:rsidRPr="009F5914">
        <w:rPr>
          <w:rFonts w:ascii="Times New Roman" w:eastAsia="Times New Roman" w:hAnsi="Times New Roman" w:cs="Times New Roman"/>
          <w:i/>
          <w:color w:val="000000"/>
          <w:sz w:val="24"/>
          <w:szCs w:val="24"/>
          <w:u w:val="single"/>
          <w:lang w:eastAsia="hu-HU"/>
        </w:rPr>
        <w:t>Talált tárgyas ügyek:</w:t>
      </w:r>
    </w:p>
    <w:p w:rsidR="00AF2ABF" w:rsidRDefault="00AF2ABF" w:rsidP="00AF2ABF">
      <w:pPr>
        <w:spacing w:before="375" w:after="375" w:line="240" w:lineRule="auto"/>
        <w:jc w:val="both"/>
        <w:textAlignment w:val="baseline"/>
        <w:rPr>
          <w:rFonts w:ascii="Times New Roman" w:hAnsi="Times New Roman" w:cs="Times New Roman"/>
          <w:sz w:val="24"/>
          <w:szCs w:val="24"/>
        </w:rPr>
      </w:pPr>
      <w:r w:rsidRPr="001F3DC4">
        <w:rPr>
          <w:rFonts w:ascii="Times New Roman" w:hAnsi="Times New Roman" w:cs="Times New Roman"/>
          <w:sz w:val="24"/>
          <w:szCs w:val="24"/>
        </w:rPr>
        <w:t xml:space="preserve">2024 évben 58 új ügy indult talált tárgyakkal kapcsolatban. Tekintettel arra, hogy tárgyak esetében egy év a </w:t>
      </w:r>
      <w:r>
        <w:rPr>
          <w:rFonts w:ascii="Times New Roman" w:hAnsi="Times New Roman" w:cs="Times New Roman"/>
          <w:sz w:val="24"/>
          <w:szCs w:val="24"/>
        </w:rPr>
        <w:t>kötelező őrzési idő, amí</w:t>
      </w:r>
      <w:r w:rsidRPr="001F3DC4">
        <w:rPr>
          <w:rFonts w:ascii="Times New Roman" w:hAnsi="Times New Roman" w:cs="Times New Roman"/>
          <w:sz w:val="24"/>
          <w:szCs w:val="24"/>
        </w:rPr>
        <w:t>g még jelentkezhet érte a tulajdonos vagy a jogosult, ezért töb</w:t>
      </w:r>
      <w:r>
        <w:rPr>
          <w:rFonts w:ascii="Times New Roman" w:hAnsi="Times New Roman" w:cs="Times New Roman"/>
          <w:sz w:val="24"/>
          <w:szCs w:val="24"/>
        </w:rPr>
        <w:t xml:space="preserve">b mint 100 ügy volt folyamatban az elmúlt évben. </w:t>
      </w:r>
    </w:p>
    <w:p w:rsidR="00AF2ABF" w:rsidRPr="001F3DC4" w:rsidRDefault="00AF2ABF" w:rsidP="00AF2ABF">
      <w:pPr>
        <w:spacing w:before="375" w:after="375" w:line="240" w:lineRule="auto"/>
        <w:jc w:val="both"/>
        <w:textAlignment w:val="baseline"/>
        <w:rPr>
          <w:rFonts w:ascii="Times New Roman" w:hAnsi="Times New Roman" w:cs="Times New Roman"/>
          <w:sz w:val="24"/>
          <w:szCs w:val="24"/>
        </w:rPr>
      </w:pPr>
      <w:r w:rsidRPr="001F3DC4">
        <w:rPr>
          <w:rFonts w:ascii="Times New Roman" w:hAnsi="Times New Roman" w:cs="Times New Roman"/>
          <w:sz w:val="24"/>
          <w:szCs w:val="24"/>
        </w:rPr>
        <w:lastRenderedPageBreak/>
        <w:t xml:space="preserve">A hatósági csoport a fent meghatározott kötelező feladatain túl bizonyos célfeladatokat is ellát. Ilyen kiemelkedő feladat jelenleg a </w:t>
      </w:r>
      <w:r w:rsidRPr="001F3DC4">
        <w:rPr>
          <w:rFonts w:ascii="Times New Roman" w:hAnsi="Times New Roman" w:cs="Times New Roman"/>
          <w:color w:val="000000"/>
          <w:sz w:val="24"/>
          <w:szCs w:val="24"/>
        </w:rPr>
        <w:t xml:space="preserve">csapadékvíz közterületre történő </w:t>
      </w:r>
      <w:r>
        <w:rPr>
          <w:rFonts w:ascii="Times New Roman" w:hAnsi="Times New Roman" w:cs="Times New Roman"/>
          <w:color w:val="000000"/>
          <w:sz w:val="24"/>
          <w:szCs w:val="24"/>
        </w:rPr>
        <w:t xml:space="preserve">szabálytalan </w:t>
      </w:r>
      <w:r w:rsidRPr="001F3DC4">
        <w:rPr>
          <w:rFonts w:ascii="Times New Roman" w:hAnsi="Times New Roman" w:cs="Times New Roman"/>
          <w:color w:val="000000"/>
          <w:sz w:val="24"/>
          <w:szCs w:val="24"/>
        </w:rPr>
        <w:t>kivezetés</w:t>
      </w:r>
      <w:r>
        <w:rPr>
          <w:rFonts w:ascii="Times New Roman" w:hAnsi="Times New Roman" w:cs="Times New Roman"/>
          <w:color w:val="000000"/>
          <w:sz w:val="24"/>
          <w:szCs w:val="24"/>
        </w:rPr>
        <w:t>e</w:t>
      </w:r>
      <w:r w:rsidRPr="001F3DC4">
        <w:rPr>
          <w:rFonts w:ascii="Times New Roman" w:hAnsi="Times New Roman" w:cs="Times New Roman"/>
          <w:color w:val="000000"/>
          <w:sz w:val="24"/>
          <w:szCs w:val="24"/>
        </w:rPr>
        <w:t xml:space="preserve"> esetén szükséges eljárások megindítása és lefolytatása. Dunakeszi Város Önkormányzata 2024-ben célul tűzte ki a város belterületi közterületeinek csapadékvíz tehermentesítése céljából, hogy felülvizsgálja az ingatlanokat és felméri a szabálytalan kivezetéseket. Ahol szabálytalan állapo</w:t>
      </w:r>
      <w:r>
        <w:rPr>
          <w:rFonts w:ascii="Times New Roman" w:hAnsi="Times New Roman" w:cs="Times New Roman"/>
          <w:color w:val="000000"/>
          <w:sz w:val="24"/>
          <w:szCs w:val="24"/>
        </w:rPr>
        <w:t>t kerül feltárásra</w:t>
      </w:r>
      <w:r w:rsidRPr="001F3DC4">
        <w:rPr>
          <w:rFonts w:ascii="Times New Roman" w:hAnsi="Times New Roman" w:cs="Times New Roman"/>
          <w:color w:val="000000"/>
          <w:sz w:val="24"/>
          <w:szCs w:val="24"/>
        </w:rPr>
        <w:t xml:space="preserve">, azon ingatlan tulajdonosokkal szemben eljárás megindítására kerül sor a szabályos állapot kialakítása céljából. </w:t>
      </w:r>
      <w:r>
        <w:rPr>
          <w:rFonts w:ascii="Times New Roman" w:hAnsi="Times New Roman" w:cs="Times New Roman"/>
          <w:color w:val="000000"/>
          <w:sz w:val="24"/>
          <w:szCs w:val="24"/>
        </w:rPr>
        <w:t>Ezen eljárások 2024-ben elindultak és azóta folyamatosan indulnak, illetve az ezekkel kapcsolatos ügyviteli feladatokat ellátják a kollégák.</w:t>
      </w:r>
    </w:p>
    <w:p w:rsidR="00AF2ABF" w:rsidRPr="007938D1" w:rsidRDefault="00AF2ABF" w:rsidP="00AF2ABF">
      <w:pPr>
        <w:pStyle w:val="Listaszerbekezds"/>
        <w:numPr>
          <w:ilvl w:val="0"/>
          <w:numId w:val="43"/>
        </w:numPr>
        <w:spacing w:after="0" w:line="240" w:lineRule="auto"/>
        <w:jc w:val="both"/>
        <w:textAlignment w:val="baseline"/>
        <w:rPr>
          <w:rFonts w:ascii="Times New Roman" w:eastAsia="Times New Roman" w:hAnsi="Times New Roman" w:cs="Times New Roman"/>
          <w:b/>
          <w:color w:val="000000"/>
          <w:sz w:val="24"/>
          <w:szCs w:val="24"/>
          <w:u w:val="single"/>
          <w:lang w:eastAsia="hu-HU"/>
        </w:rPr>
      </w:pPr>
      <w:r w:rsidRPr="007938D1">
        <w:rPr>
          <w:rFonts w:ascii="Times New Roman" w:eastAsia="Times New Roman" w:hAnsi="Times New Roman" w:cs="Times New Roman"/>
          <w:b/>
          <w:color w:val="000000"/>
          <w:sz w:val="24"/>
          <w:szCs w:val="24"/>
          <w:u w:val="single"/>
          <w:lang w:eastAsia="hu-HU"/>
        </w:rPr>
        <w:t>Jogi csoport</w:t>
      </w:r>
    </w:p>
    <w:p w:rsidR="00AF2ABF" w:rsidRDefault="00AF2ABF" w:rsidP="00AF2ABF">
      <w:pPr>
        <w:spacing w:after="0" w:line="240" w:lineRule="auto"/>
        <w:jc w:val="both"/>
        <w:textAlignment w:val="baseline"/>
        <w:rPr>
          <w:rFonts w:ascii="Times New Roman" w:eastAsia="Times New Roman" w:hAnsi="Times New Roman" w:cs="Times New Roman"/>
          <w:color w:val="000000"/>
          <w:sz w:val="24"/>
          <w:szCs w:val="24"/>
          <w:u w:val="single"/>
          <w:bdr w:val="none" w:sz="0" w:space="0" w:color="auto" w:frame="1"/>
          <w:lang w:eastAsia="hu-HU"/>
        </w:rPr>
      </w:pPr>
    </w:p>
    <w:p w:rsidR="00AF2ABF" w:rsidRDefault="00AF2ABF" w:rsidP="00AF2ABF">
      <w:pPr>
        <w:spacing w:before="150" w:after="150" w:line="240" w:lineRule="auto"/>
        <w:jc w:val="both"/>
        <w:textAlignment w:val="baseline"/>
        <w:rPr>
          <w:rFonts w:ascii="Times New Roman" w:eastAsia="Times New Roman" w:hAnsi="Times New Roman" w:cs="Times New Roman"/>
          <w:color w:val="000000"/>
          <w:sz w:val="24"/>
          <w:szCs w:val="24"/>
          <w:lang w:eastAsia="hu-HU"/>
        </w:rPr>
      </w:pPr>
      <w:r w:rsidRPr="00C35280">
        <w:rPr>
          <w:rFonts w:ascii="Times New Roman" w:eastAsia="Times New Roman" w:hAnsi="Times New Roman" w:cs="Times New Roman"/>
          <w:color w:val="000000"/>
          <w:sz w:val="24"/>
          <w:szCs w:val="24"/>
          <w:lang w:eastAsia="hu-HU"/>
        </w:rPr>
        <w:t>A Jogi csoport feladatai közül két feladat-csoport emelhető ki, amely soronkívüliséget élvez a mindennapi munkamenetben. A</w:t>
      </w:r>
      <w:r w:rsidRPr="007D0A3B">
        <w:rPr>
          <w:rFonts w:ascii="Times New Roman" w:eastAsia="Times New Roman" w:hAnsi="Times New Roman" w:cs="Times New Roman"/>
          <w:color w:val="000000"/>
          <w:sz w:val="24"/>
          <w:szCs w:val="24"/>
          <w:lang w:eastAsia="hu-HU"/>
        </w:rPr>
        <w:t>z e</w:t>
      </w:r>
      <w:r w:rsidRPr="00845CFC">
        <w:rPr>
          <w:rFonts w:ascii="Times New Roman" w:eastAsia="Times New Roman" w:hAnsi="Times New Roman" w:cs="Times New Roman"/>
          <w:color w:val="000000"/>
          <w:sz w:val="24"/>
          <w:szCs w:val="24"/>
          <w:lang w:eastAsia="hu-HU"/>
        </w:rPr>
        <w:t xml:space="preserve">gyik a hivatal és az önkormányzat </w:t>
      </w:r>
      <w:r w:rsidRPr="00BD44C2">
        <w:rPr>
          <w:rFonts w:ascii="Times New Roman" w:eastAsia="Times New Roman" w:hAnsi="Times New Roman" w:cs="Times New Roman"/>
          <w:color w:val="000000"/>
          <w:sz w:val="24"/>
          <w:szCs w:val="24"/>
          <w:lang w:eastAsia="hu-HU"/>
        </w:rPr>
        <w:t>szerződéseinek</w:t>
      </w:r>
      <w:r>
        <w:rPr>
          <w:rFonts w:ascii="Times New Roman" w:eastAsia="Times New Roman" w:hAnsi="Times New Roman" w:cs="Times New Roman"/>
          <w:color w:val="000000"/>
          <w:sz w:val="24"/>
          <w:szCs w:val="24"/>
          <w:lang w:eastAsia="hu-HU"/>
        </w:rPr>
        <w:t xml:space="preserve">, </w:t>
      </w:r>
      <w:r w:rsidRPr="00AB7D11">
        <w:rPr>
          <w:rFonts w:ascii="Times New Roman" w:eastAsia="Times New Roman" w:hAnsi="Times New Roman" w:cs="Times New Roman"/>
          <w:color w:val="000000"/>
          <w:sz w:val="24"/>
          <w:szCs w:val="24"/>
          <w:lang w:eastAsia="hu-HU"/>
        </w:rPr>
        <w:t>jognyilatkozatainak előkészítése</w:t>
      </w:r>
      <w:r>
        <w:rPr>
          <w:rFonts w:ascii="Times New Roman" w:eastAsia="Times New Roman" w:hAnsi="Times New Roman" w:cs="Times New Roman"/>
          <w:color w:val="000000"/>
          <w:sz w:val="24"/>
          <w:szCs w:val="24"/>
          <w:lang w:eastAsia="hu-HU"/>
        </w:rPr>
        <w:t xml:space="preserve">, </w:t>
      </w:r>
      <w:r w:rsidRPr="00AB7D11">
        <w:rPr>
          <w:rFonts w:ascii="Times New Roman" w:eastAsia="Times New Roman" w:hAnsi="Times New Roman" w:cs="Times New Roman"/>
          <w:color w:val="000000"/>
          <w:sz w:val="24"/>
          <w:szCs w:val="24"/>
          <w:lang w:eastAsia="hu-HU"/>
        </w:rPr>
        <w:t xml:space="preserve">véleményezése, közreműködés a jogügyletek </w:t>
      </w:r>
      <w:r>
        <w:rPr>
          <w:rFonts w:ascii="Times New Roman" w:eastAsia="Times New Roman" w:hAnsi="Times New Roman" w:cs="Times New Roman"/>
          <w:color w:val="000000"/>
          <w:sz w:val="24"/>
          <w:szCs w:val="24"/>
          <w:lang w:eastAsia="hu-HU"/>
        </w:rPr>
        <w:t xml:space="preserve">megkötése, lebonyolítása során. </w:t>
      </w:r>
      <w:r w:rsidRPr="00F578D8">
        <w:rPr>
          <w:rFonts w:ascii="Times New Roman" w:eastAsia="Times New Roman" w:hAnsi="Times New Roman" w:cs="Times New Roman"/>
          <w:color w:val="000000"/>
          <w:sz w:val="24"/>
          <w:szCs w:val="24"/>
          <w:lang w:eastAsia="hu-HU"/>
        </w:rPr>
        <w:t>A szerződések egy részét a Jogi csoport készíti el, míg más által készített szerződésekhez sok</w:t>
      </w:r>
      <w:r w:rsidRPr="00845CFC">
        <w:rPr>
          <w:rFonts w:ascii="Times New Roman" w:eastAsia="Times New Roman" w:hAnsi="Times New Roman" w:cs="Times New Roman"/>
          <w:color w:val="000000"/>
          <w:sz w:val="24"/>
          <w:szCs w:val="24"/>
          <w:lang w:eastAsia="hu-HU"/>
        </w:rPr>
        <w:t xml:space="preserve"> esetben iratmintát alakít ki. Minden szerződést aláírás előtt jogilag véleményez, ez éves szinten megközelítőleg 900-1000 darab szerződést jelent. </w:t>
      </w:r>
    </w:p>
    <w:p w:rsidR="00AF2ABF" w:rsidRDefault="00AF2ABF" w:rsidP="00AF2ABF">
      <w:pPr>
        <w:spacing w:before="150" w:after="150" w:line="240" w:lineRule="auto"/>
        <w:jc w:val="both"/>
        <w:textAlignment w:val="baseline"/>
        <w:rPr>
          <w:rFonts w:ascii="Times New Roman" w:eastAsia="Times New Roman" w:hAnsi="Times New Roman" w:cs="Times New Roman"/>
          <w:color w:val="000000"/>
          <w:sz w:val="24"/>
          <w:szCs w:val="24"/>
          <w:lang w:eastAsia="hu-HU"/>
        </w:rPr>
      </w:pPr>
      <w:r w:rsidRPr="00BD44C2">
        <w:rPr>
          <w:rFonts w:ascii="Times New Roman" w:eastAsia="Times New Roman" w:hAnsi="Times New Roman" w:cs="Times New Roman"/>
          <w:color w:val="000000"/>
          <w:sz w:val="24"/>
          <w:szCs w:val="24"/>
          <w:lang w:eastAsia="hu-HU"/>
        </w:rPr>
        <w:t>Ezen kívül a Jogi csoport készíti elő</w:t>
      </w:r>
      <w:r>
        <w:rPr>
          <w:rFonts w:ascii="Times New Roman" w:eastAsia="Times New Roman" w:hAnsi="Times New Roman" w:cs="Times New Roman"/>
          <w:color w:val="000000"/>
          <w:sz w:val="24"/>
          <w:szCs w:val="24"/>
          <w:lang w:eastAsia="hu-HU"/>
        </w:rPr>
        <w:t xml:space="preserve"> a</w:t>
      </w:r>
      <w:r w:rsidRPr="00AB7D11">
        <w:rPr>
          <w:rFonts w:ascii="Times New Roman" w:eastAsia="Times New Roman" w:hAnsi="Times New Roman" w:cs="Times New Roman"/>
          <w:color w:val="000000"/>
          <w:sz w:val="24"/>
          <w:szCs w:val="24"/>
          <w:lang w:eastAsia="hu-HU"/>
        </w:rPr>
        <w:t xml:space="preserve"> </w:t>
      </w:r>
      <w:r>
        <w:rPr>
          <w:rFonts w:ascii="Times New Roman" w:eastAsia="Times New Roman" w:hAnsi="Times New Roman" w:cs="Times New Roman"/>
          <w:color w:val="000000"/>
          <w:sz w:val="24"/>
          <w:szCs w:val="24"/>
          <w:lang w:eastAsia="hu-HU"/>
        </w:rPr>
        <w:t>Képviselő-testület</w:t>
      </w:r>
      <w:r w:rsidRPr="00AB7D11">
        <w:rPr>
          <w:rFonts w:ascii="Times New Roman" w:eastAsia="Times New Roman" w:hAnsi="Times New Roman" w:cs="Times New Roman"/>
          <w:color w:val="000000"/>
          <w:sz w:val="24"/>
          <w:szCs w:val="24"/>
          <w:lang w:eastAsia="hu-HU"/>
        </w:rPr>
        <w:t xml:space="preserve"> és a Bizottság működési rendjéhez igazodva a </w:t>
      </w:r>
      <w:r>
        <w:rPr>
          <w:rFonts w:ascii="Times New Roman" w:eastAsia="Times New Roman" w:hAnsi="Times New Roman" w:cs="Times New Roman"/>
          <w:color w:val="000000"/>
          <w:sz w:val="24"/>
          <w:szCs w:val="24"/>
          <w:lang w:eastAsia="hu-HU"/>
        </w:rPr>
        <w:t>testületi</w:t>
      </w:r>
      <w:r w:rsidRPr="00AB7D11">
        <w:rPr>
          <w:rFonts w:ascii="Times New Roman" w:eastAsia="Times New Roman" w:hAnsi="Times New Roman" w:cs="Times New Roman"/>
          <w:color w:val="000000"/>
          <w:sz w:val="24"/>
          <w:szCs w:val="24"/>
          <w:lang w:eastAsia="hu-HU"/>
        </w:rPr>
        <w:t xml:space="preserve"> és bizottsági előterjesztések</w:t>
      </w:r>
      <w:r>
        <w:rPr>
          <w:rFonts w:ascii="Times New Roman" w:eastAsia="Times New Roman" w:hAnsi="Times New Roman" w:cs="Times New Roman"/>
          <w:color w:val="000000"/>
          <w:sz w:val="24"/>
          <w:szCs w:val="24"/>
          <w:lang w:eastAsia="hu-HU"/>
        </w:rPr>
        <w:t xml:space="preserve">, határozati javaslatok jelentős részét, </w:t>
      </w:r>
      <w:r w:rsidRPr="00AB7D11">
        <w:rPr>
          <w:rFonts w:ascii="Times New Roman" w:eastAsia="Times New Roman" w:hAnsi="Times New Roman" w:cs="Times New Roman"/>
          <w:color w:val="000000"/>
          <w:sz w:val="24"/>
          <w:szCs w:val="24"/>
          <w:lang w:eastAsia="hu-HU"/>
        </w:rPr>
        <w:t xml:space="preserve">illetve </w:t>
      </w:r>
      <w:r>
        <w:rPr>
          <w:rFonts w:ascii="Times New Roman" w:eastAsia="Times New Roman" w:hAnsi="Times New Roman" w:cs="Times New Roman"/>
          <w:color w:val="000000"/>
          <w:sz w:val="24"/>
          <w:szCs w:val="24"/>
          <w:lang w:eastAsia="hu-HU"/>
        </w:rPr>
        <w:t xml:space="preserve">elvégzi </w:t>
      </w:r>
      <w:r w:rsidRPr="00AB7D11">
        <w:rPr>
          <w:rFonts w:ascii="Times New Roman" w:eastAsia="Times New Roman" w:hAnsi="Times New Roman" w:cs="Times New Roman"/>
          <w:color w:val="000000"/>
          <w:sz w:val="24"/>
          <w:szCs w:val="24"/>
          <w:lang w:eastAsia="hu-HU"/>
        </w:rPr>
        <w:t>az előterjesztések törvényességi sz</w:t>
      </w:r>
      <w:r>
        <w:rPr>
          <w:rFonts w:ascii="Times New Roman" w:eastAsia="Times New Roman" w:hAnsi="Times New Roman" w:cs="Times New Roman"/>
          <w:color w:val="000000"/>
          <w:sz w:val="24"/>
          <w:szCs w:val="24"/>
          <w:lang w:eastAsia="hu-HU"/>
        </w:rPr>
        <w:t>empontú előzetes vizsgálatát</w:t>
      </w:r>
      <w:r w:rsidRPr="00AB7D11">
        <w:rPr>
          <w:rFonts w:ascii="Times New Roman" w:eastAsia="Times New Roman" w:hAnsi="Times New Roman" w:cs="Times New Roman"/>
          <w:color w:val="000000"/>
          <w:sz w:val="24"/>
          <w:szCs w:val="24"/>
          <w:lang w:eastAsia="hu-HU"/>
        </w:rPr>
        <w:t xml:space="preserve">. A </w:t>
      </w:r>
      <w:r>
        <w:rPr>
          <w:rFonts w:ascii="Times New Roman" w:eastAsia="Times New Roman" w:hAnsi="Times New Roman" w:cs="Times New Roman"/>
          <w:color w:val="000000"/>
          <w:sz w:val="24"/>
          <w:szCs w:val="24"/>
          <w:lang w:eastAsia="hu-HU"/>
        </w:rPr>
        <w:t>testület</w:t>
      </w:r>
      <w:r w:rsidRPr="00AB7D11">
        <w:rPr>
          <w:rFonts w:ascii="Times New Roman" w:eastAsia="Times New Roman" w:hAnsi="Times New Roman" w:cs="Times New Roman"/>
          <w:color w:val="000000"/>
          <w:sz w:val="24"/>
          <w:szCs w:val="24"/>
          <w:lang w:eastAsia="hu-HU"/>
        </w:rPr>
        <w:t xml:space="preserve"> napirendjén szereplő rendelet-tervezetek </w:t>
      </w:r>
      <w:r>
        <w:rPr>
          <w:rFonts w:ascii="Times New Roman" w:eastAsia="Times New Roman" w:hAnsi="Times New Roman" w:cs="Times New Roman"/>
          <w:color w:val="000000"/>
          <w:sz w:val="24"/>
          <w:szCs w:val="24"/>
          <w:lang w:eastAsia="hu-HU"/>
        </w:rPr>
        <w:t>az osztály</w:t>
      </w:r>
      <w:r w:rsidRPr="00AB7D11">
        <w:rPr>
          <w:rFonts w:ascii="Times New Roman" w:eastAsia="Times New Roman" w:hAnsi="Times New Roman" w:cs="Times New Roman"/>
          <w:color w:val="000000"/>
          <w:sz w:val="24"/>
          <w:szCs w:val="24"/>
          <w:lang w:eastAsia="hu-HU"/>
        </w:rPr>
        <w:t xml:space="preserve"> feladatkörébe tartozóan előkészítésre, az illetékes </w:t>
      </w:r>
      <w:r>
        <w:rPr>
          <w:rFonts w:ascii="Times New Roman" w:eastAsia="Times New Roman" w:hAnsi="Times New Roman" w:cs="Times New Roman"/>
          <w:color w:val="000000"/>
          <w:sz w:val="24"/>
          <w:szCs w:val="24"/>
          <w:lang w:eastAsia="hu-HU"/>
        </w:rPr>
        <w:t>osztályok</w:t>
      </w:r>
      <w:r w:rsidRPr="00AB7D11">
        <w:rPr>
          <w:rFonts w:ascii="Times New Roman" w:eastAsia="Times New Roman" w:hAnsi="Times New Roman" w:cs="Times New Roman"/>
          <w:color w:val="000000"/>
          <w:sz w:val="24"/>
          <w:szCs w:val="24"/>
          <w:lang w:eastAsia="hu-HU"/>
        </w:rPr>
        <w:t xml:space="preserve"> által elkészített tervezetek pedig törvényességi, jogszabály-szerkesztési szempontból ellenőrzésre kerültek. A helyi rendeletekkel összefüggésben megtörtént a rendeletek egységes szerkezetbe foglalásának és a módosítások átvezetésének ellenőrzése is.</w:t>
      </w:r>
    </w:p>
    <w:p w:rsidR="00AF2ABF" w:rsidRPr="001D72D2" w:rsidRDefault="00AF2ABF" w:rsidP="00AF2ABF">
      <w:pPr>
        <w:spacing w:after="0" w:line="240" w:lineRule="auto"/>
        <w:jc w:val="both"/>
        <w:rPr>
          <w:rFonts w:ascii="Times New Roman" w:hAnsi="Times New Roman" w:cs="Times New Roman"/>
          <w:sz w:val="24"/>
          <w:szCs w:val="24"/>
        </w:rPr>
      </w:pPr>
      <w:r w:rsidRPr="001D72D2">
        <w:rPr>
          <w:rFonts w:ascii="Times New Roman" w:hAnsi="Times New Roman" w:cs="Times New Roman"/>
          <w:sz w:val="24"/>
          <w:szCs w:val="24"/>
        </w:rPr>
        <w:t>A 2024. évben a Képviselő-testület 12 darab rendes ülést, 1 darab költségvetési ülést, 1 db közmeghallgatási ülést, 1  db rendkívüli ülést és 1 db alakuló ülést</w:t>
      </w:r>
      <w:r>
        <w:rPr>
          <w:rFonts w:ascii="Times New Roman" w:hAnsi="Times New Roman" w:cs="Times New Roman"/>
          <w:sz w:val="24"/>
          <w:szCs w:val="24"/>
        </w:rPr>
        <w:t>, továbbá 8 db zárt ülést</w:t>
      </w:r>
      <w:r w:rsidRPr="001D72D2">
        <w:rPr>
          <w:rFonts w:ascii="Times New Roman" w:hAnsi="Times New Roman" w:cs="Times New Roman"/>
          <w:sz w:val="24"/>
          <w:szCs w:val="24"/>
        </w:rPr>
        <w:t xml:space="preserve"> tartott. Összesen 35 esetben került sor rendelet-módosításra vagy új rendelet megalkotására és ö</w:t>
      </w:r>
      <w:r>
        <w:rPr>
          <w:rFonts w:ascii="Times New Roman" w:hAnsi="Times New Roman" w:cs="Times New Roman"/>
          <w:sz w:val="24"/>
          <w:szCs w:val="24"/>
        </w:rPr>
        <w:t>sszesen 255 darab határozatot hoztak. A Pénzügyi és Jogi Bizottság 12 db nyílt ülést, 1 db költségvetési ülést, 8 db zárt ülést, 2 db vagyonnyilatkozatokat ellenőrző ülést tartott, mely során összesen 27 db határozatot hozott.</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202</w:t>
      </w:r>
      <w:r>
        <w:rPr>
          <w:rFonts w:ascii="Times New Roman" w:eastAsia="Times New Roman" w:hAnsi="Times New Roman" w:cs="Times New Roman"/>
          <w:color w:val="000000"/>
          <w:sz w:val="24"/>
          <w:szCs w:val="24"/>
          <w:lang w:eastAsia="hu-HU"/>
        </w:rPr>
        <w:t>4</w:t>
      </w:r>
      <w:r w:rsidRPr="00AB7D11">
        <w:rPr>
          <w:rFonts w:ascii="Times New Roman" w:eastAsia="Times New Roman" w:hAnsi="Times New Roman" w:cs="Times New Roman"/>
          <w:color w:val="000000"/>
          <w:sz w:val="24"/>
          <w:szCs w:val="24"/>
          <w:lang w:eastAsia="hu-HU"/>
        </w:rPr>
        <w:t>-ben is jelentős feladat volt az Integrált Jogalkotási Rendszer (IJR) LocLex alrendszerében az új és módosító önkormányzati rendeletek szerkesztése, a megalkotott rendeleteknek valamint az egységes szerkezetbe foglalt rendeleteknek az IJR-en keresztüli, Nemzeti Jog</w:t>
      </w:r>
      <w:r>
        <w:rPr>
          <w:rFonts w:ascii="Times New Roman" w:eastAsia="Times New Roman" w:hAnsi="Times New Roman" w:cs="Times New Roman"/>
          <w:color w:val="000000"/>
          <w:sz w:val="24"/>
          <w:szCs w:val="24"/>
          <w:lang w:eastAsia="hu-HU"/>
        </w:rPr>
        <w:t>szabálytárban való közzététele.</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BD44C2">
        <w:rPr>
          <w:rFonts w:ascii="Times New Roman" w:eastAsia="Times New Roman" w:hAnsi="Times New Roman" w:cs="Times New Roman"/>
          <w:color w:val="000000"/>
          <w:sz w:val="24"/>
          <w:szCs w:val="24"/>
          <w:lang w:eastAsia="hu-HU"/>
        </w:rPr>
        <w:t xml:space="preserve">Külön feladatként jelentkezik az Osztályon az </w:t>
      </w:r>
      <w:r w:rsidRPr="001F3DC4">
        <w:rPr>
          <w:rFonts w:ascii="Times New Roman" w:hAnsi="Times New Roman" w:cs="Times New Roman"/>
          <w:sz w:val="24"/>
          <w:szCs w:val="24"/>
        </w:rPr>
        <w:t xml:space="preserve">előterjesztések megküldése a testület tagjai részére, az anyagok, és döntések honlapra felrakása, jegyzőkönyvek elkészítése, a Pest Vármegyei Kormányhivatal felé az elkészült iratok megküldése, külön elektronikus felületen. </w:t>
      </w:r>
    </w:p>
    <w:p w:rsidR="00AF2ABF" w:rsidRPr="00AB7D11"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 xml:space="preserve">A helyi nemzetiségi önkormányzatok működésének segítése jogszabályból eredő feladat, melynek jogi és adminisztrációs része a szervezeti egység tevékenységi körébe tartozik. </w:t>
      </w:r>
      <w:r>
        <w:rPr>
          <w:rFonts w:ascii="Times New Roman" w:eastAsia="Times New Roman" w:hAnsi="Times New Roman" w:cs="Times New Roman"/>
          <w:color w:val="000000"/>
          <w:sz w:val="24"/>
          <w:szCs w:val="24"/>
          <w:lang w:eastAsia="hu-HU"/>
        </w:rPr>
        <w:t xml:space="preserve">Dunakeszin 2024. október 1-jétől az eddigi 2 helyett már 5 </w:t>
      </w:r>
      <w:r w:rsidRPr="00AB7D11">
        <w:rPr>
          <w:rFonts w:ascii="Times New Roman" w:eastAsia="Times New Roman" w:hAnsi="Times New Roman" w:cs="Times New Roman"/>
          <w:color w:val="000000"/>
          <w:sz w:val="24"/>
          <w:szCs w:val="24"/>
          <w:lang w:eastAsia="hu-HU"/>
        </w:rPr>
        <w:t>nemzetiségi önkormányzat működik.</w:t>
      </w:r>
    </w:p>
    <w:p w:rsidR="00AF2ABF" w:rsidRDefault="00AF2ABF" w:rsidP="00AF2ABF">
      <w:pPr>
        <w:spacing w:before="375" w:after="375" w:line="240" w:lineRule="auto"/>
        <w:jc w:val="both"/>
        <w:textAlignment w:val="baseline"/>
        <w:rPr>
          <w:rFonts w:ascii="Times New Roman" w:hAnsi="Times New Roman" w:cs="Times New Roman"/>
          <w:sz w:val="24"/>
          <w:szCs w:val="24"/>
        </w:rPr>
      </w:pPr>
      <w:r>
        <w:rPr>
          <w:rFonts w:ascii="Times New Roman" w:eastAsia="Times New Roman" w:hAnsi="Times New Roman" w:cs="Times New Roman"/>
          <w:color w:val="000000"/>
          <w:sz w:val="24"/>
          <w:szCs w:val="24"/>
          <w:lang w:eastAsia="hu-HU"/>
        </w:rPr>
        <w:t>Rendszeres feladatot jelent a jogi csoport számára a</w:t>
      </w:r>
      <w:r w:rsidRPr="00AB7D11">
        <w:rPr>
          <w:rFonts w:ascii="Times New Roman" w:eastAsia="Times New Roman" w:hAnsi="Times New Roman" w:cs="Times New Roman"/>
          <w:color w:val="000000"/>
          <w:sz w:val="24"/>
          <w:szCs w:val="24"/>
          <w:lang w:eastAsia="hu-HU"/>
        </w:rPr>
        <w:t xml:space="preserve"> </w:t>
      </w:r>
      <w:r w:rsidRPr="001F3DC4">
        <w:rPr>
          <w:rFonts w:ascii="Times New Roman" w:eastAsia="Times New Roman" w:hAnsi="Times New Roman" w:cs="Times New Roman"/>
          <w:b/>
          <w:color w:val="000000"/>
          <w:sz w:val="24"/>
          <w:szCs w:val="24"/>
          <w:lang w:eastAsia="hu-HU"/>
        </w:rPr>
        <w:t>birtokvédelmi eljárások</w:t>
      </w:r>
      <w:r w:rsidRPr="00AB7D11">
        <w:rPr>
          <w:rFonts w:ascii="Times New Roman" w:eastAsia="Times New Roman" w:hAnsi="Times New Roman" w:cs="Times New Roman"/>
          <w:color w:val="000000"/>
          <w:sz w:val="24"/>
          <w:szCs w:val="24"/>
          <w:lang w:eastAsia="hu-HU"/>
        </w:rPr>
        <w:t xml:space="preserve"> </w:t>
      </w:r>
      <w:r>
        <w:rPr>
          <w:rFonts w:ascii="Times New Roman" w:eastAsia="Times New Roman" w:hAnsi="Times New Roman" w:cs="Times New Roman"/>
          <w:color w:val="000000"/>
          <w:sz w:val="24"/>
          <w:szCs w:val="24"/>
          <w:lang w:eastAsia="hu-HU"/>
        </w:rPr>
        <w:t xml:space="preserve">lefolytatása, amelyek </w:t>
      </w:r>
      <w:r w:rsidRPr="00AB7D11">
        <w:rPr>
          <w:rFonts w:ascii="Times New Roman" w:eastAsia="Times New Roman" w:hAnsi="Times New Roman" w:cs="Times New Roman"/>
          <w:color w:val="000000"/>
          <w:sz w:val="24"/>
          <w:szCs w:val="24"/>
          <w:lang w:eastAsia="hu-HU"/>
        </w:rPr>
        <w:t xml:space="preserve">tekintetében </w:t>
      </w:r>
      <w:r>
        <w:rPr>
          <w:rFonts w:ascii="Times New Roman" w:eastAsia="Times New Roman" w:hAnsi="Times New Roman" w:cs="Times New Roman"/>
          <w:color w:val="000000"/>
          <w:sz w:val="24"/>
          <w:szCs w:val="24"/>
          <w:lang w:eastAsia="hu-HU"/>
        </w:rPr>
        <w:t>növekedés</w:t>
      </w:r>
      <w:r w:rsidRPr="00AB7D11">
        <w:rPr>
          <w:rFonts w:ascii="Times New Roman" w:eastAsia="Times New Roman" w:hAnsi="Times New Roman" w:cs="Times New Roman"/>
          <w:color w:val="000000"/>
          <w:sz w:val="24"/>
          <w:szCs w:val="24"/>
          <w:lang w:eastAsia="hu-HU"/>
        </w:rPr>
        <w:t xml:space="preserve"> figyelhető meg a korábbi évekhez képest. Továbbra is az osztatlan közös tulajdonú, illetve a társasházi ingatlanokkal kapcsolatos ügyek</w:t>
      </w:r>
      <w:r>
        <w:rPr>
          <w:rFonts w:ascii="Times New Roman" w:eastAsia="Times New Roman" w:hAnsi="Times New Roman" w:cs="Times New Roman"/>
          <w:color w:val="000000"/>
          <w:sz w:val="24"/>
          <w:szCs w:val="24"/>
          <w:lang w:eastAsia="hu-HU"/>
        </w:rPr>
        <w:t xml:space="preserve">, a zajjal járó tevékenységek bejelentése a jellemző, illetve szomszédjogi jogviták merülnek fel. </w:t>
      </w:r>
      <w:r>
        <w:rPr>
          <w:rFonts w:ascii="Times New Roman" w:hAnsi="Times New Roman" w:cs="Times New Roman"/>
          <w:sz w:val="24"/>
          <w:szCs w:val="24"/>
        </w:rPr>
        <w:t>A 2024-es</w:t>
      </w:r>
      <w:r w:rsidRPr="001F3DC4">
        <w:rPr>
          <w:rFonts w:ascii="Times New Roman" w:hAnsi="Times New Roman" w:cs="Times New Roman"/>
          <w:sz w:val="24"/>
          <w:szCs w:val="24"/>
        </w:rPr>
        <w:t xml:space="preserve"> </w:t>
      </w:r>
      <w:r w:rsidRPr="001F3DC4">
        <w:rPr>
          <w:rFonts w:ascii="Times New Roman" w:hAnsi="Times New Roman" w:cs="Times New Roman"/>
          <w:sz w:val="24"/>
          <w:szCs w:val="24"/>
        </w:rPr>
        <w:lastRenderedPageBreak/>
        <w:t xml:space="preserve">évben 38 db birtokvédelmi kérelem érkezett Dunakeszi Város Jegyzőjéhez. </w:t>
      </w:r>
      <w:r>
        <w:rPr>
          <w:rFonts w:ascii="Times New Roman" w:hAnsi="Times New Roman" w:cs="Times New Roman"/>
          <w:sz w:val="24"/>
          <w:szCs w:val="24"/>
        </w:rPr>
        <w:t>A meghozott döntésekkel szemben két esetben került sor bírósági út igénybevételére, mely perek jelenleg még folyamatban vannak.</w:t>
      </w:r>
    </w:p>
    <w:p w:rsidR="00AF2ABF" w:rsidRDefault="00AF2ABF" w:rsidP="00AF2ABF">
      <w:pPr>
        <w:spacing w:before="375" w:after="375" w:line="240" w:lineRule="auto"/>
        <w:jc w:val="both"/>
        <w:textAlignment w:val="baseline"/>
        <w:rPr>
          <w:rFonts w:ascii="Times New Roman" w:hAnsi="Times New Roman" w:cs="Times New Roman"/>
          <w:sz w:val="24"/>
          <w:szCs w:val="24"/>
        </w:rPr>
      </w:pPr>
      <w:r w:rsidRPr="001F3DC4">
        <w:rPr>
          <w:rFonts w:ascii="Times New Roman" w:hAnsi="Times New Roman" w:cs="Times New Roman"/>
          <w:sz w:val="24"/>
          <w:szCs w:val="24"/>
        </w:rPr>
        <w:t xml:space="preserve">A </w:t>
      </w:r>
      <w:r w:rsidRPr="001F3DC4">
        <w:rPr>
          <w:rFonts w:ascii="Times New Roman" w:hAnsi="Times New Roman" w:cs="Times New Roman"/>
          <w:b/>
          <w:sz w:val="24"/>
          <w:szCs w:val="24"/>
        </w:rPr>
        <w:t>társasházak törvényességi felügyelete</w:t>
      </w:r>
      <w:r w:rsidRPr="001F3DC4">
        <w:rPr>
          <w:rFonts w:ascii="Times New Roman" w:hAnsi="Times New Roman" w:cs="Times New Roman"/>
          <w:sz w:val="24"/>
          <w:szCs w:val="24"/>
        </w:rPr>
        <w:t xml:space="preserve"> esetében fontos kiemelni, hogy habár darabszámát tekintve éves szinten viszonylag kevés ilyen ügy indul, azonban ezen ügyek során jelentős az átvizsgálni szükséges iratanyag mennyisége. 2024. évben 5 esetben indult eljárás. Egyszer bocsátottunk ki törvényességi felhívást, amelyben meghatároztuk a társasház törvényes működésének helyre állításához szükséges intézkedések megtételét. A </w:t>
      </w:r>
      <w:r>
        <w:rPr>
          <w:rFonts w:ascii="Times New Roman" w:hAnsi="Times New Roman" w:cs="Times New Roman"/>
          <w:sz w:val="24"/>
          <w:szCs w:val="24"/>
        </w:rPr>
        <w:t>társasház közös képviselője együ</w:t>
      </w:r>
      <w:r w:rsidRPr="001F3DC4">
        <w:rPr>
          <w:rFonts w:ascii="Times New Roman" w:hAnsi="Times New Roman" w:cs="Times New Roman"/>
          <w:sz w:val="24"/>
          <w:szCs w:val="24"/>
        </w:rPr>
        <w:t xml:space="preserve">ttműködése eredményeképpen sikerült a törvényes működést helyre állítani, így az eljárást az összes esetben meg tudtuk szüntetni, nem volt szükség bírósági útra. Minden esetben elmondható, hogy a közös képviselők együttműködőek voltak a hivatallal. Ezeken túl mintegy 10 esetben fordultak levéllel Dunakeszi Város Jegyzőjéhez különféle társasházat érintő jogi kérdéssel, amelyek ugyan nem tartoztak a törvényességi felügyeleti eljárás hatálya alá, mégis tájékoztatást </w:t>
      </w:r>
      <w:r>
        <w:rPr>
          <w:rFonts w:ascii="Times New Roman" w:hAnsi="Times New Roman" w:cs="Times New Roman"/>
          <w:sz w:val="24"/>
          <w:szCs w:val="24"/>
        </w:rPr>
        <w:t>nyújtottunk</w:t>
      </w:r>
      <w:r w:rsidRPr="001F3DC4">
        <w:rPr>
          <w:rFonts w:ascii="Times New Roman" w:hAnsi="Times New Roman" w:cs="Times New Roman"/>
          <w:sz w:val="24"/>
          <w:szCs w:val="24"/>
        </w:rPr>
        <w:t xml:space="preserve"> a kérelmezőknek. </w:t>
      </w:r>
    </w:p>
    <w:p w:rsidR="00AF2ABF" w:rsidRPr="00664C6C" w:rsidRDefault="00AF2ABF" w:rsidP="00AF2ABF">
      <w:pPr>
        <w:spacing w:before="375" w:after="375" w:line="240" w:lineRule="auto"/>
        <w:jc w:val="both"/>
        <w:textAlignment w:val="baseline"/>
        <w:rPr>
          <w:rFonts w:ascii="Times New Roman" w:hAnsi="Times New Roman" w:cs="Times New Roman"/>
          <w:sz w:val="24"/>
          <w:szCs w:val="24"/>
        </w:rPr>
      </w:pPr>
      <w:r w:rsidRPr="00664C6C">
        <w:rPr>
          <w:rFonts w:ascii="Times New Roman" w:eastAsia="Times New Roman" w:hAnsi="Times New Roman" w:cs="Times New Roman"/>
          <w:color w:val="000000"/>
          <w:sz w:val="24"/>
          <w:szCs w:val="24"/>
          <w:lang w:eastAsia="hu-HU"/>
        </w:rPr>
        <w:t xml:space="preserve">Szintén rendszeres feladatot jelent a csoport számára a benyújtott </w:t>
      </w:r>
      <w:r w:rsidRPr="001F3DC4">
        <w:rPr>
          <w:rFonts w:ascii="Times New Roman" w:eastAsia="Times New Roman" w:hAnsi="Times New Roman" w:cs="Times New Roman"/>
          <w:b/>
          <w:color w:val="000000"/>
          <w:sz w:val="24"/>
          <w:szCs w:val="24"/>
          <w:lang w:eastAsia="hu-HU"/>
        </w:rPr>
        <w:t>közérdekű adatigénylések</w:t>
      </w:r>
      <w:r w:rsidRPr="00664C6C">
        <w:rPr>
          <w:rFonts w:ascii="Times New Roman" w:eastAsia="Times New Roman" w:hAnsi="Times New Roman" w:cs="Times New Roman"/>
          <w:color w:val="000000"/>
          <w:sz w:val="24"/>
          <w:szCs w:val="24"/>
          <w:lang w:eastAsia="hu-HU"/>
        </w:rPr>
        <w:t xml:space="preserve"> vizsgálata, minősítése és az ezzel kapcsolatos tájékoztatások, valamint adatkiadások előkészítése. 202</w:t>
      </w:r>
      <w:r>
        <w:rPr>
          <w:rFonts w:ascii="Times New Roman" w:eastAsia="Times New Roman" w:hAnsi="Times New Roman" w:cs="Times New Roman"/>
          <w:color w:val="000000"/>
          <w:sz w:val="24"/>
          <w:szCs w:val="24"/>
          <w:lang w:eastAsia="hu-HU"/>
        </w:rPr>
        <w:t>4-ben 8 db</w:t>
      </w:r>
      <w:r w:rsidRPr="00664C6C">
        <w:rPr>
          <w:rFonts w:ascii="Times New Roman" w:eastAsia="Times New Roman" w:hAnsi="Times New Roman" w:cs="Times New Roman"/>
          <w:color w:val="000000"/>
          <w:sz w:val="24"/>
          <w:szCs w:val="24"/>
          <w:lang w:eastAsia="hu-HU"/>
        </w:rPr>
        <w:t xml:space="preserve"> közérdekű adatigénylési kérelem került megválaszolásra, valamint elintézésre. </w:t>
      </w:r>
      <w:r w:rsidRPr="00664C6C">
        <w:rPr>
          <w:rFonts w:ascii="Times New Roman" w:hAnsi="Times New Roman" w:cs="Times New Roman"/>
          <w:sz w:val="24"/>
          <w:szCs w:val="24"/>
        </w:rPr>
        <w:t>Az adatigénylés jelentős terjedelmére tekintettel többször éltünk a határidőhosszabbítás lehetőségével, így átlagosan 22 naptári nap alatt teljesítettük az adatigénylést. Visszajelzés nem érkezett az adatigénylők részéről, így joggal feltételezzük, hogy mindnyájan elégedettek voltak a megküldött tartalommal.</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 xml:space="preserve">Az </w:t>
      </w:r>
      <w:r w:rsidRPr="001F3DC4">
        <w:rPr>
          <w:rFonts w:ascii="Times New Roman" w:eastAsia="Times New Roman" w:hAnsi="Times New Roman" w:cs="Times New Roman"/>
          <w:b/>
          <w:color w:val="000000"/>
          <w:sz w:val="24"/>
          <w:szCs w:val="24"/>
          <w:lang w:eastAsia="hu-HU"/>
        </w:rPr>
        <w:t>egészségügyi igazgatási feladatok</w:t>
      </w:r>
      <w:r w:rsidRPr="00AB7D11">
        <w:rPr>
          <w:rFonts w:ascii="Times New Roman" w:eastAsia="Times New Roman" w:hAnsi="Times New Roman" w:cs="Times New Roman"/>
          <w:color w:val="000000"/>
          <w:sz w:val="24"/>
          <w:szCs w:val="24"/>
          <w:lang w:eastAsia="hu-HU"/>
        </w:rPr>
        <w:t xml:space="preserve"> körébe az egészségügyi alapellátás biztosításával, valamint a </w:t>
      </w:r>
      <w:hyperlink r:id="rId7" w:history="1">
        <w:r w:rsidRPr="00BD5BC1">
          <w:rPr>
            <w:rFonts w:ascii="Times New Roman" w:eastAsia="Times New Roman" w:hAnsi="Times New Roman" w:cs="Times New Roman"/>
            <w:color w:val="000000"/>
            <w:sz w:val="24"/>
            <w:szCs w:val="24"/>
            <w:lang w:eastAsia="hu-HU"/>
          </w:rPr>
          <w:t>DUNAKESZI- SZTK Egészségügyi és Szociális Közhasznú Nonprofit Kft.</w:t>
        </w:r>
      </w:hyperlink>
      <w:r w:rsidRPr="00AB7D11">
        <w:rPr>
          <w:rFonts w:ascii="Times New Roman" w:eastAsia="Times New Roman" w:hAnsi="Times New Roman" w:cs="Times New Roman"/>
          <w:color w:val="000000"/>
          <w:sz w:val="24"/>
          <w:szCs w:val="24"/>
          <w:lang w:eastAsia="hu-HU"/>
        </w:rPr>
        <w:t xml:space="preserve"> működésével kapcsolatos feladatok tartoznak. Az egészségügyi alapellátás tekintetében sor került több praxisban tulajdonosváltás</w:t>
      </w:r>
      <w:r>
        <w:rPr>
          <w:rFonts w:ascii="Times New Roman" w:eastAsia="Times New Roman" w:hAnsi="Times New Roman" w:cs="Times New Roman"/>
          <w:color w:val="000000"/>
          <w:sz w:val="24"/>
          <w:szCs w:val="24"/>
          <w:lang w:eastAsia="hu-HU"/>
        </w:rPr>
        <w:t>ra, az ehhez szükséges fenntartói döntések és szerződések előkészítését a jogi csoport végezte, továbbá a szakorvosi járóbeteg szakellátás biztosítására 2024-ben létrejött új költségvetési szervvel összefüggésben részt vett a döntéselőkészítő folyamatokban.</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A fentieken túl jelentős kapacitást köt le a felnőtt és gyermek háziorvosok, illetve fogorvosok ügyeinek intézése, amely a feladatellátási és egyéb szerződések előkészítésén, megkötésének koordinációján túl számos egyéb feladatot is jelent. Minden orvos részéről működésükkel összefüggésben keletkező igény, kérés, kérdés a jogi csoporton keresztül jut el a döntéshozókhoz, emellett ügyeik elintézése is az ügyintézőkön keresztül történik. A betegek észrevételei, kérdései, esetleges panaszai is a jogi csoporthoz futnak be. 2024-ben több lakossági panasz kivizsgálására és megoldására is sor került. A szakterület több ellenőrzést tartott orvosoknál, a szabálytalanságok megszüntetésére számos intézkedés történt, ennek keretében egy orvostól meg kellett válnia az Önkormányzatnak. A kieső orvos pótlása megtörtént.</w:t>
      </w:r>
    </w:p>
    <w:p w:rsidR="00AF2ABF" w:rsidRPr="00AB7D11"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 xml:space="preserve">Az </w:t>
      </w:r>
      <w:r>
        <w:rPr>
          <w:rFonts w:ascii="Times New Roman" w:eastAsia="Times New Roman" w:hAnsi="Times New Roman" w:cs="Times New Roman"/>
          <w:color w:val="000000"/>
          <w:sz w:val="24"/>
          <w:szCs w:val="24"/>
          <w:lang w:eastAsia="hu-HU"/>
        </w:rPr>
        <w:t xml:space="preserve">csoport </w:t>
      </w:r>
      <w:r w:rsidRPr="00AB7D11">
        <w:rPr>
          <w:rFonts w:ascii="Times New Roman" w:eastAsia="Times New Roman" w:hAnsi="Times New Roman" w:cs="Times New Roman"/>
          <w:color w:val="000000"/>
          <w:sz w:val="24"/>
          <w:szCs w:val="24"/>
          <w:lang w:eastAsia="hu-HU"/>
        </w:rPr>
        <w:t>végzi az önkormányzat fenntartásában működő köznevelési intézményekkel kapcsolatos fenntartói döntések előkészítésével és végrehajtásával</w:t>
      </w:r>
      <w:r>
        <w:rPr>
          <w:rFonts w:ascii="Times New Roman" w:eastAsia="Times New Roman" w:hAnsi="Times New Roman" w:cs="Times New Roman"/>
          <w:color w:val="000000"/>
          <w:sz w:val="24"/>
          <w:szCs w:val="24"/>
          <w:lang w:eastAsia="hu-HU"/>
        </w:rPr>
        <w:t xml:space="preserve"> (alapító okiratok, szmsz, nyári leállás stb.) járó</w:t>
      </w:r>
      <w:r w:rsidRPr="00AB7D11">
        <w:rPr>
          <w:rFonts w:ascii="Times New Roman" w:eastAsia="Times New Roman" w:hAnsi="Times New Roman" w:cs="Times New Roman"/>
          <w:color w:val="000000"/>
          <w:sz w:val="24"/>
          <w:szCs w:val="24"/>
          <w:lang w:eastAsia="hu-HU"/>
        </w:rPr>
        <w:t xml:space="preserve"> kötelező adatszolgáltatások teljesítésé</w:t>
      </w:r>
      <w:r>
        <w:rPr>
          <w:rFonts w:ascii="Times New Roman" w:eastAsia="Times New Roman" w:hAnsi="Times New Roman" w:cs="Times New Roman"/>
          <w:color w:val="000000"/>
          <w:sz w:val="24"/>
          <w:szCs w:val="24"/>
          <w:lang w:eastAsia="hu-HU"/>
        </w:rPr>
        <w:t>t</w:t>
      </w:r>
      <w:r w:rsidRPr="00AB7D11">
        <w:rPr>
          <w:rFonts w:ascii="Times New Roman" w:eastAsia="Times New Roman" w:hAnsi="Times New Roman" w:cs="Times New Roman"/>
          <w:color w:val="000000"/>
          <w:sz w:val="24"/>
          <w:szCs w:val="24"/>
          <w:lang w:eastAsia="hu-HU"/>
        </w:rPr>
        <w:t>, a jelentések KIR rendszerben történő rögzítésével összefüggő feladatokat</w:t>
      </w:r>
      <w:r>
        <w:rPr>
          <w:rFonts w:ascii="Times New Roman" w:eastAsia="Times New Roman" w:hAnsi="Times New Roman" w:cs="Times New Roman"/>
          <w:color w:val="000000"/>
          <w:sz w:val="24"/>
          <w:szCs w:val="24"/>
          <w:lang w:eastAsia="hu-HU"/>
        </w:rPr>
        <w:t>.  </w:t>
      </w:r>
      <w:r w:rsidRPr="00AB7D11">
        <w:rPr>
          <w:rFonts w:ascii="Times New Roman" w:eastAsia="Times New Roman" w:hAnsi="Times New Roman" w:cs="Times New Roman"/>
          <w:color w:val="000000"/>
          <w:sz w:val="24"/>
          <w:szCs w:val="24"/>
          <w:lang w:eastAsia="hu-HU"/>
        </w:rPr>
        <w:t> </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A városi sportegyesület</w:t>
      </w:r>
      <w:r>
        <w:rPr>
          <w:rFonts w:ascii="Times New Roman" w:eastAsia="Times New Roman" w:hAnsi="Times New Roman" w:cs="Times New Roman"/>
          <w:color w:val="000000"/>
          <w:sz w:val="24"/>
          <w:szCs w:val="24"/>
          <w:lang w:eastAsia="hu-HU"/>
        </w:rPr>
        <w:t>t</w:t>
      </w:r>
      <w:r w:rsidRPr="00AB7D11">
        <w:rPr>
          <w:rFonts w:ascii="Times New Roman" w:eastAsia="Times New Roman" w:hAnsi="Times New Roman" w:cs="Times New Roman"/>
          <w:color w:val="000000"/>
          <w:sz w:val="24"/>
          <w:szCs w:val="24"/>
          <w:lang w:eastAsia="hu-HU"/>
        </w:rPr>
        <w:t xml:space="preserve">el </w:t>
      </w:r>
      <w:r>
        <w:rPr>
          <w:rFonts w:ascii="Times New Roman" w:eastAsia="Times New Roman" w:hAnsi="Times New Roman" w:cs="Times New Roman"/>
          <w:color w:val="000000"/>
          <w:sz w:val="24"/>
          <w:szCs w:val="24"/>
          <w:lang w:eastAsia="hu-HU"/>
        </w:rPr>
        <w:t xml:space="preserve">és sport kft-vel </w:t>
      </w:r>
      <w:r w:rsidRPr="00AB7D11">
        <w:rPr>
          <w:rFonts w:ascii="Times New Roman" w:eastAsia="Times New Roman" w:hAnsi="Times New Roman" w:cs="Times New Roman"/>
          <w:color w:val="000000"/>
          <w:sz w:val="24"/>
          <w:szCs w:val="24"/>
          <w:lang w:eastAsia="hu-HU"/>
        </w:rPr>
        <w:t>való kapcsolattartás, továbbá a sporttevékenység támogatásához kapcsolódó szerződések ügyintézése a 202</w:t>
      </w:r>
      <w:r>
        <w:rPr>
          <w:rFonts w:ascii="Times New Roman" w:eastAsia="Times New Roman" w:hAnsi="Times New Roman" w:cs="Times New Roman"/>
          <w:color w:val="000000"/>
          <w:sz w:val="24"/>
          <w:szCs w:val="24"/>
          <w:lang w:eastAsia="hu-HU"/>
        </w:rPr>
        <w:t>4. évben is folyamatos volt.</w:t>
      </w:r>
    </w:p>
    <w:p w:rsidR="00AF2ABF" w:rsidRDefault="00AF2ABF" w:rsidP="00AF2ABF">
      <w:pPr>
        <w:spacing w:before="375" w:after="375"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lastRenderedPageBreak/>
        <w:t>A j</w:t>
      </w:r>
      <w:r w:rsidRPr="001F3DC4">
        <w:rPr>
          <w:rFonts w:ascii="Times New Roman" w:hAnsi="Times New Roman" w:cs="Times New Roman"/>
          <w:sz w:val="24"/>
          <w:szCs w:val="24"/>
        </w:rPr>
        <w:t xml:space="preserve">ogi csoport végzi a Dunakeszi Város Polgármestere Dunakeszi Város Önkormányzata, mint tulajdonos nevében a </w:t>
      </w:r>
      <w:r w:rsidRPr="001F3DC4">
        <w:rPr>
          <w:rFonts w:ascii="Times New Roman" w:hAnsi="Times New Roman" w:cs="Times New Roman"/>
          <w:b/>
          <w:sz w:val="24"/>
          <w:szCs w:val="24"/>
        </w:rPr>
        <w:t>Repülőtéri eseti engedélyek</w:t>
      </w:r>
      <w:r w:rsidRPr="001F3DC4">
        <w:rPr>
          <w:rFonts w:ascii="Times New Roman" w:hAnsi="Times New Roman" w:cs="Times New Roman"/>
          <w:sz w:val="24"/>
          <w:szCs w:val="24"/>
        </w:rPr>
        <w:t xml:space="preserve"> kiadását, amelyek szabad- és ünnepnapokra szólnak. Havi szinten 5-6 fő fordul </w:t>
      </w:r>
      <w:r>
        <w:rPr>
          <w:rFonts w:ascii="Times New Roman" w:hAnsi="Times New Roman" w:cs="Times New Roman"/>
          <w:sz w:val="24"/>
          <w:szCs w:val="24"/>
        </w:rPr>
        <w:t xml:space="preserve">ilyen jellegű </w:t>
      </w:r>
      <w:r w:rsidRPr="001F3DC4">
        <w:rPr>
          <w:rFonts w:ascii="Times New Roman" w:hAnsi="Times New Roman" w:cs="Times New Roman"/>
          <w:sz w:val="24"/>
          <w:szCs w:val="24"/>
        </w:rPr>
        <w:t>kérelemmel Dunakeszi V</w:t>
      </w:r>
      <w:r>
        <w:rPr>
          <w:rFonts w:ascii="Times New Roman" w:hAnsi="Times New Roman" w:cs="Times New Roman"/>
          <w:sz w:val="24"/>
          <w:szCs w:val="24"/>
        </w:rPr>
        <w:t>áros Önkormányzatához. A kérelmek</w:t>
      </w:r>
      <w:r w:rsidRPr="001F3DC4">
        <w:rPr>
          <w:rFonts w:ascii="Times New Roman" w:hAnsi="Times New Roman" w:cs="Times New Roman"/>
          <w:sz w:val="24"/>
          <w:szCs w:val="24"/>
        </w:rPr>
        <w:t xml:space="preserve"> általában a </w:t>
      </w:r>
      <w:r>
        <w:rPr>
          <w:rFonts w:ascii="Times New Roman" w:hAnsi="Times New Roman" w:cs="Times New Roman"/>
          <w:sz w:val="24"/>
          <w:szCs w:val="24"/>
        </w:rPr>
        <w:t>tárgyhónapot megelőző héten érkeznek</w:t>
      </w:r>
      <w:r w:rsidRPr="001F3DC4">
        <w:rPr>
          <w:rFonts w:ascii="Times New Roman" w:hAnsi="Times New Roman" w:cs="Times New Roman"/>
          <w:sz w:val="24"/>
          <w:szCs w:val="24"/>
        </w:rPr>
        <w:t xml:space="preserve"> és 1-2 napon belül kerül kiküldésre az engedély. A pilóták a visszajelzés alapján elégedettek a gyors ügyintézéssel. </w:t>
      </w:r>
    </w:p>
    <w:p w:rsidR="00AF2ABF" w:rsidRDefault="00AF2ABF" w:rsidP="00AF2ABF">
      <w:pPr>
        <w:spacing w:before="375" w:after="375"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A fentieken túl a jogi csoport számos lakossági, képviselői megkeresést válaszol meg, a lakosság különböző problémáira próbál segítséget, iránymutatást adni, segít eligazodni a közigazgatás szervezetrendszerében. Havi szinten megközelítőleg 10-20 megkeresés érkezik jellemzően környezetvédelmi, zajvédelmi, állatvédelmi és szomszédjogi témában. </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 xml:space="preserve">A Jogi </w:t>
      </w:r>
      <w:r>
        <w:rPr>
          <w:rFonts w:ascii="Times New Roman" w:eastAsia="Times New Roman" w:hAnsi="Times New Roman" w:cs="Times New Roman"/>
          <w:color w:val="000000"/>
          <w:sz w:val="24"/>
          <w:szCs w:val="24"/>
          <w:lang w:eastAsia="hu-HU"/>
        </w:rPr>
        <w:t xml:space="preserve">csoport </w:t>
      </w:r>
      <w:r w:rsidRPr="00AB7D11">
        <w:rPr>
          <w:rFonts w:ascii="Times New Roman" w:eastAsia="Times New Roman" w:hAnsi="Times New Roman" w:cs="Times New Roman"/>
          <w:color w:val="000000"/>
          <w:sz w:val="24"/>
          <w:szCs w:val="24"/>
          <w:lang w:eastAsia="hu-HU"/>
        </w:rPr>
        <w:t xml:space="preserve">feladata továbbá </w:t>
      </w:r>
      <w:r>
        <w:rPr>
          <w:rFonts w:ascii="Times New Roman" w:eastAsia="Times New Roman" w:hAnsi="Times New Roman" w:cs="Times New Roman"/>
          <w:color w:val="000000"/>
          <w:sz w:val="24"/>
          <w:szCs w:val="24"/>
          <w:lang w:eastAsia="hu-HU"/>
        </w:rPr>
        <w:t xml:space="preserve">a </w:t>
      </w:r>
      <w:r w:rsidRPr="00AB7D11">
        <w:rPr>
          <w:rFonts w:ascii="Times New Roman" w:eastAsia="Times New Roman" w:hAnsi="Times New Roman" w:cs="Times New Roman"/>
          <w:color w:val="000000"/>
          <w:sz w:val="24"/>
          <w:szCs w:val="24"/>
          <w:lang w:eastAsia="hu-HU"/>
        </w:rPr>
        <w:t xml:space="preserve">lakossági </w:t>
      </w:r>
      <w:r w:rsidRPr="001F3DC4">
        <w:rPr>
          <w:rFonts w:ascii="Times New Roman" w:eastAsia="Times New Roman" w:hAnsi="Times New Roman" w:cs="Times New Roman"/>
          <w:b/>
          <w:color w:val="000000"/>
          <w:sz w:val="24"/>
          <w:szCs w:val="24"/>
          <w:lang w:eastAsia="hu-HU"/>
        </w:rPr>
        <w:t>kártérítési igények</w:t>
      </w:r>
      <w:r>
        <w:rPr>
          <w:rFonts w:ascii="Times New Roman" w:eastAsia="Times New Roman" w:hAnsi="Times New Roman" w:cs="Times New Roman"/>
          <w:color w:val="000000"/>
          <w:sz w:val="24"/>
          <w:szCs w:val="24"/>
          <w:lang w:eastAsia="hu-HU"/>
        </w:rPr>
        <w:t xml:space="preserve"> megalapozottságának kivizsgálása, tényállás feltárása és a szükséges intézkedések megtétele. 2024-ben 10 db kártérítési igény érkezett a Jogi csoporthoz.</w:t>
      </w:r>
    </w:p>
    <w:p w:rsidR="00AF2ABF" w:rsidRPr="00AB7D11"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A csoport</w:t>
      </w:r>
      <w:r w:rsidRPr="00AB7D11">
        <w:rPr>
          <w:rFonts w:ascii="Times New Roman" w:eastAsia="Times New Roman" w:hAnsi="Times New Roman" w:cs="Times New Roman"/>
          <w:color w:val="000000"/>
          <w:sz w:val="24"/>
          <w:szCs w:val="24"/>
          <w:lang w:eastAsia="hu-HU"/>
        </w:rPr>
        <w:t xml:space="preserve"> folytatja le az </w:t>
      </w:r>
      <w:r>
        <w:rPr>
          <w:rFonts w:ascii="Times New Roman" w:eastAsia="Times New Roman" w:hAnsi="Times New Roman" w:cs="Times New Roman"/>
          <w:color w:val="000000"/>
          <w:sz w:val="24"/>
          <w:szCs w:val="24"/>
          <w:lang w:eastAsia="hu-HU"/>
        </w:rPr>
        <w:t>Dunakeszi</w:t>
      </w:r>
      <w:r w:rsidRPr="00AB7D11">
        <w:rPr>
          <w:rFonts w:ascii="Times New Roman" w:eastAsia="Times New Roman" w:hAnsi="Times New Roman" w:cs="Times New Roman"/>
          <w:color w:val="000000"/>
          <w:sz w:val="24"/>
          <w:szCs w:val="24"/>
          <w:lang w:eastAsia="hu-HU"/>
        </w:rPr>
        <w:t xml:space="preserve"> város </w:t>
      </w:r>
      <w:r w:rsidRPr="001F3DC4">
        <w:rPr>
          <w:rFonts w:ascii="Times New Roman" w:eastAsia="Times New Roman" w:hAnsi="Times New Roman" w:cs="Times New Roman"/>
          <w:b/>
          <w:color w:val="000000"/>
          <w:sz w:val="24"/>
          <w:szCs w:val="24"/>
          <w:lang w:eastAsia="hu-HU"/>
        </w:rPr>
        <w:t>névhasználat</w:t>
      </w:r>
      <w:r w:rsidRPr="00AB7D11">
        <w:rPr>
          <w:rFonts w:ascii="Times New Roman" w:eastAsia="Times New Roman" w:hAnsi="Times New Roman" w:cs="Times New Roman"/>
          <w:color w:val="000000"/>
          <w:sz w:val="24"/>
          <w:szCs w:val="24"/>
          <w:lang w:eastAsia="hu-HU"/>
        </w:rPr>
        <w:t xml:space="preserve">ának </w:t>
      </w:r>
      <w:r w:rsidRPr="001F3DC4">
        <w:rPr>
          <w:rFonts w:ascii="Times New Roman" w:eastAsia="Times New Roman" w:hAnsi="Times New Roman" w:cs="Times New Roman"/>
          <w:b/>
          <w:color w:val="000000"/>
          <w:sz w:val="24"/>
          <w:szCs w:val="24"/>
          <w:lang w:eastAsia="hu-HU"/>
        </w:rPr>
        <w:t>engedélyezés</w:t>
      </w:r>
      <w:r w:rsidRPr="00AB7D11">
        <w:rPr>
          <w:rFonts w:ascii="Times New Roman" w:eastAsia="Times New Roman" w:hAnsi="Times New Roman" w:cs="Times New Roman"/>
          <w:color w:val="000000"/>
          <w:sz w:val="24"/>
          <w:szCs w:val="24"/>
          <w:lang w:eastAsia="hu-HU"/>
        </w:rPr>
        <w:t>ével kapcsolatos hatósági eljárásokat, készíti elő a döntési javaslatokat, továbbá vezeti a névhasználati engedélyek nyilvántartását.</w:t>
      </w:r>
    </w:p>
    <w:p w:rsidR="00AF2ABF" w:rsidRDefault="00AF2ABF" w:rsidP="00AF2ABF">
      <w:pPr>
        <w:spacing w:before="375" w:after="375"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Jogi csoport a hivatal összes szakterületével, szervezeti egységével együttműködik, szükség szerint bonyolultabb, jogi szaktudást igénylő kérdésekben állásfoglalást ad az ügyek elintézésére, alkalmazott iratmintákat aktualizál, vizsgál felül, szerződés mintát készít, és egyéb jogi támogatást nyújt. </w:t>
      </w:r>
    </w:p>
    <w:p w:rsidR="00AF2ABF" w:rsidRDefault="00AF2ABF" w:rsidP="00AF2ABF">
      <w:pPr>
        <w:spacing w:before="375" w:after="375"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Jogi csoport a jegyzővel szorosan együttműködve segíti a külsős ügyvédi irodákat a peres eljárások sikeres lebonyolításában. </w:t>
      </w:r>
    </w:p>
    <w:p w:rsidR="00AF2ABF" w:rsidRPr="009F5914" w:rsidRDefault="00AF2ABF" w:rsidP="00AF2ABF">
      <w:pPr>
        <w:spacing w:before="375" w:after="375" w:line="240" w:lineRule="auto"/>
        <w:jc w:val="both"/>
        <w:textAlignment w:val="baseline"/>
        <w:rPr>
          <w:rFonts w:ascii="Times New Roman" w:hAnsi="Times New Roman" w:cs="Times New Roman"/>
          <w:i/>
          <w:sz w:val="24"/>
          <w:szCs w:val="24"/>
          <w:u w:val="single"/>
        </w:rPr>
      </w:pPr>
      <w:r w:rsidRPr="009F5914">
        <w:rPr>
          <w:rFonts w:ascii="Times New Roman" w:hAnsi="Times New Roman" w:cs="Times New Roman"/>
          <w:i/>
          <w:sz w:val="24"/>
          <w:szCs w:val="24"/>
          <w:u w:val="single"/>
        </w:rPr>
        <w:t xml:space="preserve">Az anyakönyvvezetők által ellátott feladatok: </w:t>
      </w:r>
    </w:p>
    <w:p w:rsidR="00AF2ABF" w:rsidRDefault="00AF2ABF" w:rsidP="00AF2ABF">
      <w:pPr>
        <w:spacing w:before="375" w:after="375" w:line="240" w:lineRule="auto"/>
        <w:jc w:val="both"/>
        <w:textAlignment w:val="baseline"/>
        <w:rPr>
          <w:rFonts w:ascii="Times New Roman" w:hAnsi="Times New Roman" w:cs="Times New Roman"/>
          <w:iCs/>
          <w:color w:val="000000"/>
          <w:sz w:val="24"/>
          <w:szCs w:val="24"/>
          <w:lang w:eastAsia="hu-HU"/>
        </w:rPr>
      </w:pPr>
      <w:r>
        <w:rPr>
          <w:rFonts w:ascii="Times New Roman" w:hAnsi="Times New Roman" w:cs="Times New Roman"/>
          <w:iCs/>
          <w:color w:val="000000"/>
          <w:sz w:val="24"/>
          <w:szCs w:val="24"/>
          <w:lang w:eastAsia="hu-HU"/>
        </w:rPr>
        <w:t xml:space="preserve">Az Igazgatási és Jogi Osztály szervezeti egység keretein belül három fő anyakönyvvezető lát el anyakönyvi feladatokat. </w:t>
      </w:r>
    </w:p>
    <w:p w:rsidR="00AF2ABF" w:rsidRPr="001F3DC4" w:rsidRDefault="00AF2ABF" w:rsidP="00AF2ABF">
      <w:pPr>
        <w:spacing w:before="375" w:after="375" w:line="240" w:lineRule="auto"/>
        <w:jc w:val="both"/>
        <w:textAlignment w:val="baseline"/>
        <w:rPr>
          <w:rFonts w:ascii="Times New Roman" w:hAnsi="Times New Roman" w:cs="Times New Roman"/>
          <w:iCs/>
          <w:color w:val="000000"/>
          <w:sz w:val="24"/>
          <w:szCs w:val="24"/>
          <w:lang w:eastAsia="hu-HU"/>
        </w:rPr>
      </w:pPr>
      <w:r>
        <w:rPr>
          <w:rFonts w:ascii="Times New Roman" w:hAnsi="Times New Roman" w:cs="Times New Roman"/>
          <w:iCs/>
          <w:color w:val="000000"/>
          <w:sz w:val="24"/>
          <w:szCs w:val="24"/>
          <w:lang w:eastAsia="hu-HU"/>
        </w:rPr>
        <w:t xml:space="preserve">A </w:t>
      </w:r>
      <w:r w:rsidRPr="001F3DC4">
        <w:rPr>
          <w:rFonts w:ascii="Times New Roman" w:hAnsi="Times New Roman" w:cs="Times New Roman"/>
          <w:iCs/>
          <w:color w:val="000000"/>
          <w:sz w:val="24"/>
          <w:szCs w:val="24"/>
          <w:lang w:eastAsia="hu-HU"/>
        </w:rPr>
        <w:t>hagyatéki eljárások vonatkozásában továbbra is igen nagyszámú az ügyiratforgalom a megnövekedett halálesetek száma okán, valamint a földtörvény változásai miatt az ország minden pontjáról érkeznek megkeresések a megyei kormányhivataloktól póthagyatéki eljárás lefolytatásának kezdeményezése okán</w:t>
      </w:r>
      <w:r w:rsidRPr="007662A0">
        <w:rPr>
          <w:rFonts w:ascii="Times New Roman" w:hAnsi="Times New Roman" w:cs="Times New Roman"/>
          <w:iCs/>
          <w:color w:val="000000"/>
          <w:sz w:val="24"/>
          <w:szCs w:val="24"/>
          <w:lang w:eastAsia="hu-HU"/>
        </w:rPr>
        <w:t>.  (2024-ben 710 db hagyatéki ügyben kellett intézkedni.)</w:t>
      </w:r>
    </w:p>
    <w:p w:rsidR="00AF2ABF" w:rsidRDefault="00AF2ABF" w:rsidP="00AF2ABF">
      <w:pPr>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 xml:space="preserve">A házasság megkötésére lehetőség adódik a Hivatal épületén belül, illetve a </w:t>
      </w:r>
      <w:r>
        <w:rPr>
          <w:rFonts w:ascii="Times New Roman" w:hAnsi="Times New Roman" w:cs="Times New Roman"/>
          <w:iCs/>
          <w:color w:val="000000"/>
          <w:sz w:val="24"/>
          <w:szCs w:val="24"/>
          <w:lang w:eastAsia="hu-HU"/>
        </w:rPr>
        <w:t xml:space="preserve">Farkas Ferenc Alapfokú Művészeti Iskolában kialakított házasságkötő teremben. Arányaiban tekintve az esküvők 2/3-a az új házasságkötőteremben köttetik. Adott esetben Dunakeszi közigazgatási területén belül vendéglátó helyiségben vagy családi háznál, de a házassági szokásokra jellemző, hogy a jegyes párok ragaszkodnak a hivatalos helyiségben megtartott ceremóniához. </w:t>
      </w:r>
    </w:p>
    <w:p w:rsidR="00AF2ABF" w:rsidRDefault="00AF2ABF" w:rsidP="00AF2ABF">
      <w:pPr>
        <w:jc w:val="both"/>
        <w:textAlignment w:val="baseline"/>
        <w:rPr>
          <w:rFonts w:ascii="Times New Roman" w:hAnsi="Times New Roman" w:cs="Times New Roman"/>
          <w:iCs/>
          <w:color w:val="000000"/>
          <w:sz w:val="24"/>
          <w:szCs w:val="24"/>
          <w:lang w:eastAsia="hu-HU"/>
        </w:rPr>
      </w:pPr>
      <w:r>
        <w:rPr>
          <w:rFonts w:ascii="Times New Roman" w:hAnsi="Times New Roman" w:cs="Times New Roman"/>
          <w:color w:val="000000"/>
          <w:sz w:val="24"/>
          <w:szCs w:val="24"/>
          <w:lang w:eastAsia="hu-HU"/>
        </w:rPr>
        <w:t>A házasságkötések számában az országos statisztikákkal ellentétben 2024. évben (190 db) csökkenés nem mutatkozott a 2023-as évhez képest (188 db). A tavalyi évben kötött</w:t>
      </w:r>
      <w:r>
        <w:rPr>
          <w:rFonts w:ascii="Times New Roman" w:hAnsi="Times New Roman" w:cs="Times New Roman"/>
          <w:iCs/>
          <w:color w:val="000000"/>
          <w:sz w:val="24"/>
          <w:szCs w:val="24"/>
          <w:lang w:eastAsia="hu-HU"/>
        </w:rPr>
        <w:t xml:space="preserve"> házasságok kicsivel több, mint negyedében vagy közvetetten, vagy egyáltalán nem volt dunakeszi kötődése a jegyespároknak. Ez a csoport vélhetően a budapesti kerületekből „kiszorult” házasulandókból áll, de a Farkas Ferenc Alapfokú Művészeti Iskolában kialakított házasságkötő terem szépsége </w:t>
      </w:r>
      <w:r>
        <w:rPr>
          <w:rFonts w:ascii="Times New Roman" w:hAnsi="Times New Roman" w:cs="Times New Roman"/>
          <w:iCs/>
          <w:color w:val="000000"/>
          <w:sz w:val="24"/>
          <w:szCs w:val="24"/>
          <w:lang w:eastAsia="hu-HU"/>
        </w:rPr>
        <w:lastRenderedPageBreak/>
        <w:t>is vonzerőnek számít. A terem minden esetben dicsérő szavakat, elismerést kap az eseményen résztvevőktől.</w:t>
      </w:r>
    </w:p>
    <w:p w:rsidR="00AF2ABF" w:rsidRDefault="00AF2ABF" w:rsidP="00AF2ABF">
      <w:pPr>
        <w:jc w:val="both"/>
        <w:textAlignment w:val="baseline"/>
        <w:rPr>
          <w:rFonts w:ascii="Times New Roman" w:hAnsi="Times New Roman" w:cs="Times New Roman"/>
          <w:iCs/>
          <w:color w:val="000000"/>
          <w:sz w:val="24"/>
          <w:szCs w:val="24"/>
          <w:lang w:eastAsia="hu-HU"/>
        </w:rPr>
      </w:pPr>
      <w:r>
        <w:rPr>
          <w:rFonts w:ascii="Times New Roman" w:hAnsi="Times New Roman" w:cs="Times New Roman"/>
          <w:iCs/>
          <w:color w:val="000000"/>
          <w:sz w:val="24"/>
          <w:szCs w:val="24"/>
          <w:lang w:eastAsia="hu-HU"/>
        </w:rPr>
        <w:t>Míg 2023-ban a megkötött házasságoknál 11 esetben külföldi állampolgárságú volt legalább az egyik fél, 2024-ben már 21 esetben. Ezekben az esetekben a házasságkötési ceremónia nem tér el a megszokottól, de az előzetes engedélyeztetési eljárás és az utólagos adatszolgáltatás többletügyintézést igényel.</w:t>
      </w:r>
    </w:p>
    <w:p w:rsidR="00AF2ABF" w:rsidRDefault="00AF2ABF" w:rsidP="00AF2ABF">
      <w:pPr>
        <w:jc w:val="both"/>
        <w:textAlignment w:val="baseline"/>
        <w:rPr>
          <w:rFonts w:ascii="Times New Roman" w:hAnsi="Times New Roman" w:cs="Times New Roman"/>
          <w:iCs/>
          <w:color w:val="000000"/>
          <w:sz w:val="24"/>
          <w:szCs w:val="24"/>
          <w:lang w:eastAsia="hu-HU"/>
        </w:rPr>
      </w:pPr>
      <w:r>
        <w:rPr>
          <w:rFonts w:ascii="Times New Roman" w:hAnsi="Times New Roman" w:cs="Times New Roman"/>
          <w:iCs/>
          <w:color w:val="000000"/>
          <w:sz w:val="24"/>
          <w:szCs w:val="24"/>
          <w:lang w:eastAsia="hu-HU"/>
        </w:rPr>
        <w:t>A házasságkötések szép adataira kicsit árnyékot vet, hogy az elmúlt évben 58 db válást kellett rögzíteniük az anyakönyvvezetőknek.</w:t>
      </w:r>
    </w:p>
    <w:p w:rsidR="00AF2ABF" w:rsidRDefault="00AF2ABF" w:rsidP="00AF2ABF">
      <w:pPr>
        <w:jc w:val="both"/>
        <w:textAlignment w:val="baseline"/>
        <w:rPr>
          <w:rFonts w:ascii="Times New Roman" w:hAnsi="Times New Roman" w:cs="Times New Roman"/>
          <w:iCs/>
          <w:color w:val="000000"/>
          <w:sz w:val="24"/>
          <w:szCs w:val="24"/>
          <w:lang w:eastAsia="hu-HU"/>
        </w:rPr>
      </w:pPr>
      <w:r>
        <w:rPr>
          <w:rFonts w:ascii="Times New Roman" w:hAnsi="Times New Roman" w:cs="Times New Roman"/>
          <w:iCs/>
          <w:color w:val="000000"/>
          <w:sz w:val="24"/>
          <w:szCs w:val="24"/>
          <w:lang w:eastAsia="hu-HU"/>
        </w:rPr>
        <w:t>Megemlítést érdemel az is, hogy 3 db Dunakeszin történt születés (otthon születés), és 133 db Dunakeszi területén történt haláleset került anyakönyvezésre. A születések rögzítését egyéb esetben a születés helye szerinti önkormányzat végzi.</w:t>
      </w:r>
    </w:p>
    <w:p w:rsidR="00AF2ABF" w:rsidRDefault="00AF2ABF" w:rsidP="00AF2ABF">
      <w:pPr>
        <w:spacing w:before="375" w:after="375"/>
        <w:jc w:val="both"/>
        <w:textAlignment w:val="baseline"/>
        <w:rPr>
          <w:rFonts w:ascii="Times New Roman" w:hAnsi="Times New Roman" w:cs="Times New Roman"/>
          <w:iCs/>
          <w:color w:val="000000"/>
          <w:sz w:val="24"/>
          <w:szCs w:val="24"/>
          <w:lang w:eastAsia="hu-HU"/>
        </w:rPr>
      </w:pPr>
      <w:r w:rsidRPr="001F3DC4">
        <w:rPr>
          <w:rFonts w:ascii="Times New Roman" w:hAnsi="Times New Roman" w:cs="Times New Roman"/>
          <w:iCs/>
          <w:color w:val="000000"/>
          <w:sz w:val="24"/>
          <w:szCs w:val="24"/>
          <w:lang w:eastAsia="hu-HU"/>
        </w:rPr>
        <w:t>A kollégák ebben az évben sikeresen feldolgozták azt a tetemes mennyiségű rögzítési feladatot, melyek az Elektronikus Anyakönyv munkakosarában jelentkeztek</w:t>
      </w:r>
      <w:r w:rsidRPr="007662A0">
        <w:rPr>
          <w:rFonts w:ascii="Times New Roman" w:hAnsi="Times New Roman" w:cs="Times New Roman"/>
          <w:iCs/>
          <w:color w:val="000000"/>
          <w:sz w:val="24"/>
          <w:szCs w:val="24"/>
          <w:lang w:eastAsia="hu-HU"/>
        </w:rPr>
        <w:t>. Bár a program felépítéséből adódóan ez a feladat rendszeres figyelmet igényel, hiszen az elvégzendő új feladatok folyamatosan generálódnak.</w:t>
      </w:r>
    </w:p>
    <w:p w:rsidR="00AF2ABF" w:rsidRDefault="00AF2ABF" w:rsidP="00AF2ABF">
      <w:pPr>
        <w:spacing w:before="375" w:after="375"/>
        <w:jc w:val="both"/>
        <w:textAlignment w:val="baseline"/>
        <w:rPr>
          <w:rFonts w:ascii="Times New Roman" w:hAnsi="Times New Roman" w:cs="Times New Roman"/>
          <w:iCs/>
          <w:color w:val="000000"/>
          <w:sz w:val="24"/>
          <w:szCs w:val="24"/>
          <w:lang w:eastAsia="hu-HU"/>
        </w:rPr>
      </w:pPr>
      <w:r>
        <w:rPr>
          <w:rFonts w:ascii="Times New Roman" w:hAnsi="Times New Roman" w:cs="Times New Roman"/>
          <w:iCs/>
          <w:color w:val="000000"/>
          <w:sz w:val="24"/>
          <w:szCs w:val="24"/>
          <w:lang w:eastAsia="hu-HU"/>
        </w:rPr>
        <w:t>Az elmúlt évben 15 új magyar állampolgár választotta Dunakeszit állampolgársági eskütétele helyszínéül.</w:t>
      </w:r>
    </w:p>
    <w:p w:rsidR="00AF2ABF" w:rsidRDefault="00AF2ABF" w:rsidP="00AF2ABF">
      <w:pPr>
        <w:spacing w:before="375" w:after="375"/>
        <w:jc w:val="both"/>
        <w:textAlignment w:val="baseline"/>
        <w:rPr>
          <w:rFonts w:ascii="Times New Roman" w:hAnsi="Times New Roman" w:cs="Times New Roman"/>
          <w:iCs/>
          <w:color w:val="000000"/>
          <w:sz w:val="24"/>
          <w:szCs w:val="24"/>
          <w:lang w:eastAsia="hu-HU"/>
        </w:rPr>
      </w:pPr>
      <w:r>
        <w:rPr>
          <w:rFonts w:ascii="Times New Roman" w:hAnsi="Times New Roman" w:cs="Times New Roman"/>
          <w:iCs/>
          <w:color w:val="000000"/>
          <w:sz w:val="24"/>
          <w:szCs w:val="24"/>
          <w:lang w:eastAsia="hu-HU"/>
        </w:rPr>
        <w:t xml:space="preserve">A személyes ügyfélfogadás és az anyakönyvvezető közvetlen elérhetősége okán az </w:t>
      </w:r>
      <w:r>
        <w:rPr>
          <w:rFonts w:ascii="Times New Roman" w:hAnsi="Times New Roman" w:cs="Times New Roman"/>
          <w:b/>
          <w:bCs/>
          <w:iCs/>
          <w:color w:val="000000"/>
          <w:sz w:val="24"/>
          <w:szCs w:val="24"/>
          <w:lang w:eastAsia="hu-HU"/>
        </w:rPr>
        <w:t>országos illetékességű feladatokban</w:t>
      </w:r>
      <w:r>
        <w:rPr>
          <w:rFonts w:ascii="Times New Roman" w:hAnsi="Times New Roman" w:cs="Times New Roman"/>
          <w:iCs/>
          <w:color w:val="000000"/>
          <w:sz w:val="24"/>
          <w:szCs w:val="24"/>
          <w:lang w:eastAsia="hu-HU"/>
        </w:rPr>
        <w:t xml:space="preserve"> nem csak a helyi lakosok keresik fel a kollégákat. Ehhez természetesen hozzájárul a település járási központot ellátó szerepe is, de jellemzően a szomszédos települések, budapesti kerületek lakosai is Dunakeszit választják ügyintézésükhöz.</w:t>
      </w:r>
    </w:p>
    <w:p w:rsidR="00AF2ABF" w:rsidRDefault="00AF2ABF" w:rsidP="00AF2ABF">
      <w:pPr>
        <w:jc w:val="both"/>
        <w:rPr>
          <w:rFonts w:ascii="Times New Roman" w:hAnsi="Times New Roman" w:cs="Times New Roman"/>
          <w:iCs/>
          <w:color w:val="000000"/>
          <w:sz w:val="24"/>
          <w:szCs w:val="24"/>
          <w:lang w:eastAsia="hu-HU"/>
        </w:rPr>
      </w:pPr>
      <w:r>
        <w:rPr>
          <w:rFonts w:ascii="Times New Roman" w:hAnsi="Times New Roman" w:cs="Times New Roman"/>
          <w:iCs/>
          <w:color w:val="000000"/>
          <w:sz w:val="24"/>
          <w:szCs w:val="24"/>
          <w:lang w:eastAsia="hu-HU"/>
        </w:rPr>
        <w:t>Ennek tudható be, hogy 2024-ben több mint 1200 db anyakönyvi kivonatot állított ki a Hivatal. De megemlíthető a magyar állampolgárok külföldön történő anyakönyvi eseményeinek hazai anyakönyvezésében végzett közreműködői feladatellátása is. Az elmúlt években a könnyített ügyintézés miatt megsokasodott a születési névváltoztatás és házassági névviselési forma módosításának száma.</w:t>
      </w:r>
    </w:p>
    <w:p w:rsidR="00AF2ABF" w:rsidRDefault="00AF2ABF" w:rsidP="00AF2ABF">
      <w:pPr>
        <w:jc w:val="both"/>
        <w:rPr>
          <w:rFonts w:ascii="Times New Roman" w:hAnsi="Times New Roman" w:cs="Times New Roman"/>
          <w:iCs/>
          <w:color w:val="000000"/>
          <w:sz w:val="24"/>
          <w:szCs w:val="24"/>
          <w:lang w:eastAsia="hu-HU"/>
        </w:rPr>
      </w:pPr>
      <w:r>
        <w:rPr>
          <w:rFonts w:ascii="Times New Roman" w:hAnsi="Times New Roman" w:cs="Times New Roman"/>
          <w:iCs/>
          <w:color w:val="000000"/>
          <w:sz w:val="24"/>
          <w:szCs w:val="24"/>
          <w:lang w:eastAsia="hu-HU"/>
        </w:rPr>
        <w:t>Az anyakönyvvezetői feladatellátás évtizedek óta egyik legjelentősebb változását eredményezte a 2024. május 24-től hatályos kormányrendelet, melynek célja az anyakönyvi, valamint a személyiadat- és lakcímnyilvántartás közötti adateltérések megszüntetése. Ez a feladat több adatrögzítési, adott esetben kutatási munkát hárít az anyakönyvvezetőkre.</w:t>
      </w:r>
    </w:p>
    <w:p w:rsidR="00AF2ABF" w:rsidRDefault="00AF2ABF" w:rsidP="00AF2ABF">
      <w:pPr>
        <w:jc w:val="both"/>
        <w:rPr>
          <w:rFonts w:ascii="Times New Roman" w:hAnsi="Times New Roman" w:cs="Times New Roman"/>
          <w:iCs/>
          <w:color w:val="000000"/>
          <w:sz w:val="24"/>
          <w:szCs w:val="24"/>
          <w:lang w:eastAsia="hu-HU"/>
        </w:rPr>
      </w:pPr>
      <w:r>
        <w:rPr>
          <w:rFonts w:ascii="Times New Roman" w:hAnsi="Times New Roman" w:cs="Times New Roman"/>
          <w:iCs/>
          <w:color w:val="000000"/>
          <w:sz w:val="24"/>
          <w:szCs w:val="24"/>
          <w:lang w:eastAsia="hu-HU"/>
        </w:rPr>
        <w:t>A járási hivataloknál folyamatban lévő gyámügyi/gondnoksági ügyekhez kapcsolódó jegyzői hatáskörben lévő feladatellátások ügyszáma a tavalyi évben 2023-hoz képest megduplázódott.</w:t>
      </w:r>
    </w:p>
    <w:p w:rsidR="00AF2ABF" w:rsidRDefault="00AF2ABF" w:rsidP="00AF2ABF">
      <w:pPr>
        <w:jc w:val="both"/>
        <w:rPr>
          <w:rFonts w:ascii="Times New Roman" w:hAnsi="Times New Roman" w:cs="Times New Roman"/>
          <w:iCs/>
          <w:color w:val="000000"/>
          <w:sz w:val="24"/>
          <w:szCs w:val="24"/>
          <w:lang w:eastAsia="hu-HU"/>
        </w:rPr>
      </w:pPr>
      <w:r>
        <w:rPr>
          <w:rFonts w:ascii="Times New Roman" w:hAnsi="Times New Roman" w:cs="Times New Roman"/>
          <w:iCs/>
          <w:color w:val="000000"/>
          <w:sz w:val="24"/>
          <w:szCs w:val="24"/>
          <w:lang w:eastAsia="hu-HU"/>
        </w:rPr>
        <w:t>A Központi Címregiszter felületének elérhetősége miatt a címképzési eljárásokban szoros munkakapcsolat van az ügyintézők között. Az előzetes adatellenőrzések és a címek véglegesítése is az anyakönyvvezetők közreműködésével valósul meg.</w:t>
      </w:r>
    </w:p>
    <w:p w:rsidR="00AF2ABF" w:rsidRPr="009F5914" w:rsidRDefault="00AF2ABF" w:rsidP="00AF2ABF">
      <w:pPr>
        <w:spacing w:before="375" w:after="375" w:line="240" w:lineRule="auto"/>
        <w:jc w:val="both"/>
        <w:textAlignment w:val="baseline"/>
        <w:rPr>
          <w:rFonts w:ascii="Times New Roman" w:eastAsia="Times New Roman" w:hAnsi="Times New Roman" w:cs="Times New Roman"/>
          <w:i/>
          <w:color w:val="000000"/>
          <w:sz w:val="24"/>
          <w:szCs w:val="24"/>
          <w:u w:val="single"/>
          <w:lang w:eastAsia="hu-HU"/>
        </w:rPr>
      </w:pPr>
      <w:r w:rsidRPr="009F5914">
        <w:rPr>
          <w:rFonts w:ascii="Times New Roman" w:eastAsia="Times New Roman" w:hAnsi="Times New Roman" w:cs="Times New Roman"/>
          <w:i/>
          <w:color w:val="000000"/>
          <w:sz w:val="24"/>
          <w:szCs w:val="24"/>
          <w:u w:val="single"/>
          <w:lang w:eastAsia="hu-HU"/>
        </w:rPr>
        <w:t>Személyügyi feladatok:</w:t>
      </w:r>
    </w:p>
    <w:p w:rsidR="00AF2ABF" w:rsidRPr="00AB7D11"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lastRenderedPageBreak/>
        <w:t xml:space="preserve">A </w:t>
      </w:r>
      <w:r>
        <w:rPr>
          <w:rFonts w:ascii="Times New Roman" w:eastAsia="Times New Roman" w:hAnsi="Times New Roman" w:cs="Times New Roman"/>
          <w:color w:val="000000"/>
          <w:sz w:val="24"/>
          <w:szCs w:val="24"/>
          <w:lang w:eastAsia="hu-HU"/>
        </w:rPr>
        <w:t>1 fő személyzeti ügyintéző látja el a hivatal</w:t>
      </w:r>
      <w:r w:rsidRPr="00AB7D11">
        <w:rPr>
          <w:rFonts w:ascii="Times New Roman" w:eastAsia="Times New Roman" w:hAnsi="Times New Roman" w:cs="Times New Roman"/>
          <w:color w:val="000000"/>
          <w:sz w:val="24"/>
          <w:szCs w:val="24"/>
          <w:lang w:eastAsia="hu-HU"/>
        </w:rPr>
        <w:t xml:space="preserve"> köztisztviselőinek, munkavállalóinak, </w:t>
      </w:r>
      <w:r>
        <w:rPr>
          <w:rFonts w:ascii="Times New Roman" w:eastAsia="Times New Roman" w:hAnsi="Times New Roman" w:cs="Times New Roman"/>
          <w:color w:val="000000"/>
          <w:sz w:val="24"/>
          <w:szCs w:val="24"/>
          <w:lang w:eastAsia="hu-HU"/>
        </w:rPr>
        <w:t xml:space="preserve">Dunakeszi </w:t>
      </w:r>
      <w:r w:rsidRPr="00AB7D11">
        <w:rPr>
          <w:rFonts w:ascii="Times New Roman" w:eastAsia="Times New Roman" w:hAnsi="Times New Roman" w:cs="Times New Roman"/>
          <w:color w:val="000000"/>
          <w:sz w:val="24"/>
          <w:szCs w:val="24"/>
          <w:lang w:eastAsia="hu-HU"/>
        </w:rPr>
        <w:t>Város Intézményei intézményvezetőinek a személyzeti/munkaügyi vonatkozású ügyeinek intézését az alábbiak szerint:</w:t>
      </w:r>
    </w:p>
    <w:p w:rsidR="00AF2ABF" w:rsidRPr="00AB7D11" w:rsidRDefault="00AF2ABF" w:rsidP="00AF2ABF">
      <w:pPr>
        <w:spacing w:before="150" w:after="150"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 xml:space="preserve">- </w:t>
      </w:r>
      <w:r w:rsidRPr="00AB7D11">
        <w:rPr>
          <w:rFonts w:ascii="Times New Roman" w:eastAsia="Times New Roman" w:hAnsi="Times New Roman" w:cs="Times New Roman"/>
          <w:color w:val="000000"/>
          <w:sz w:val="24"/>
          <w:szCs w:val="24"/>
          <w:lang w:eastAsia="hu-HU"/>
        </w:rPr>
        <w:t>Közszolgálati jogviszony/munkaviszony létesítésével, megszüntetésével kapcsolatos feladatok (kinevezések/munkaszerződések, kinevezés/munkaszerződés módosítások, jogviszony/munkaviszony megszüntetések, áthelyezések) ellátása,</w:t>
      </w:r>
    </w:p>
    <w:p w:rsidR="00AF2ABF" w:rsidRPr="001F3DC4" w:rsidRDefault="00AF2ABF" w:rsidP="00AF2ABF">
      <w:pPr>
        <w:spacing w:before="150" w:after="150"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 xml:space="preserve">- </w:t>
      </w:r>
      <w:r w:rsidRPr="001F3DC4">
        <w:rPr>
          <w:rFonts w:ascii="Times New Roman" w:eastAsia="Times New Roman" w:hAnsi="Times New Roman" w:cs="Times New Roman"/>
          <w:color w:val="000000"/>
          <w:sz w:val="24"/>
          <w:szCs w:val="24"/>
          <w:lang w:eastAsia="hu-HU"/>
        </w:rPr>
        <w:t>A köztisztviselők tájékoztatása tanfolyami képzésekről, továbbképzésekről, szakmai konferenciákról a 273/2012. (IX.28.) Korm. rendelet alapján,</w:t>
      </w:r>
    </w:p>
    <w:p w:rsidR="00AF2ABF" w:rsidRPr="00AB7D11" w:rsidRDefault="00AF2ABF" w:rsidP="00AF2ABF">
      <w:pPr>
        <w:spacing w:before="150" w:after="150"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 xml:space="preserve">- </w:t>
      </w:r>
      <w:r w:rsidRPr="00AB7D11">
        <w:rPr>
          <w:rFonts w:ascii="Times New Roman" w:eastAsia="Times New Roman" w:hAnsi="Times New Roman" w:cs="Times New Roman"/>
          <w:color w:val="000000"/>
          <w:sz w:val="24"/>
          <w:szCs w:val="24"/>
          <w:lang w:eastAsia="hu-HU"/>
        </w:rPr>
        <w:t>A köztisztviselők éves továbbképzési tervének összesítése, a Hivatal éves továbbképzési tervének továbbítása a Nemzeti Közszolgálati Egyetem részére, a sikeres vizsgát igazoló tanúsítv</w:t>
      </w:r>
      <w:r>
        <w:rPr>
          <w:rFonts w:ascii="Times New Roman" w:eastAsia="Times New Roman" w:hAnsi="Times New Roman" w:cs="Times New Roman"/>
          <w:color w:val="000000"/>
          <w:sz w:val="24"/>
          <w:szCs w:val="24"/>
          <w:lang w:eastAsia="hu-HU"/>
        </w:rPr>
        <w:t>ányok összegyűjtése és lefűzése, valamint a</w:t>
      </w:r>
      <w:r w:rsidRPr="00AB7D11">
        <w:rPr>
          <w:rFonts w:ascii="Times New Roman" w:eastAsia="Times New Roman" w:hAnsi="Times New Roman" w:cs="Times New Roman"/>
          <w:color w:val="000000"/>
          <w:sz w:val="24"/>
          <w:szCs w:val="24"/>
          <w:lang w:eastAsia="hu-HU"/>
        </w:rPr>
        <w:t>z éves továbbképzési tervben szereplő továbbképzési kötelezettség teljesítésének nyomon követése,</w:t>
      </w:r>
    </w:p>
    <w:p w:rsidR="00AF2ABF" w:rsidRPr="00AB7D11" w:rsidRDefault="00AF2ABF" w:rsidP="00AF2ABF">
      <w:pPr>
        <w:spacing w:before="150" w:after="150"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 xml:space="preserve">- </w:t>
      </w:r>
      <w:r w:rsidRPr="00AB7D11">
        <w:rPr>
          <w:rFonts w:ascii="Times New Roman" w:eastAsia="Times New Roman" w:hAnsi="Times New Roman" w:cs="Times New Roman"/>
          <w:color w:val="000000"/>
          <w:sz w:val="24"/>
          <w:szCs w:val="24"/>
          <w:lang w:eastAsia="hu-HU"/>
        </w:rPr>
        <w:t>A teljesítménykövetelmények, éves teljesítményértékelések iratainak hivatalon belüli bekérése, a TÉR rendszer támogatói működtetése, karbantartása,</w:t>
      </w:r>
    </w:p>
    <w:p w:rsidR="00AF2ABF" w:rsidRPr="00AB7D11" w:rsidRDefault="00AF2ABF" w:rsidP="00AF2ABF">
      <w:pPr>
        <w:spacing w:before="150" w:after="150"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 xml:space="preserve">- </w:t>
      </w:r>
      <w:r w:rsidRPr="00AB7D11">
        <w:rPr>
          <w:rFonts w:ascii="Times New Roman" w:eastAsia="Times New Roman" w:hAnsi="Times New Roman" w:cs="Times New Roman"/>
          <w:color w:val="000000"/>
          <w:sz w:val="24"/>
          <w:szCs w:val="24"/>
          <w:lang w:eastAsia="hu-HU"/>
        </w:rPr>
        <w:t>A minősítések elkészítésével kapcsolatos intézkedések megtétele,</w:t>
      </w:r>
    </w:p>
    <w:p w:rsidR="00AF2ABF" w:rsidRPr="00AB7D11" w:rsidRDefault="00AF2ABF" w:rsidP="00AF2ABF">
      <w:pPr>
        <w:spacing w:before="150" w:after="150"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 xml:space="preserve">- </w:t>
      </w:r>
      <w:r w:rsidRPr="00AB7D11">
        <w:rPr>
          <w:rFonts w:ascii="Times New Roman" w:eastAsia="Times New Roman" w:hAnsi="Times New Roman" w:cs="Times New Roman"/>
          <w:color w:val="000000"/>
          <w:sz w:val="24"/>
          <w:szCs w:val="24"/>
          <w:lang w:eastAsia="hu-HU"/>
        </w:rPr>
        <w:t>Köztisztviselői vagyonnyilatkozatokkal kapcsolatos feladatok ellátása a 2007. évi CLII. törvény alapján,</w:t>
      </w:r>
    </w:p>
    <w:p w:rsidR="00AF2ABF" w:rsidRPr="00AB7D11" w:rsidRDefault="00AF2ABF" w:rsidP="00AF2ABF">
      <w:pPr>
        <w:spacing w:before="150" w:after="150"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 xml:space="preserve">- </w:t>
      </w:r>
      <w:r w:rsidRPr="00AB7D11">
        <w:rPr>
          <w:rFonts w:ascii="Times New Roman" w:eastAsia="Times New Roman" w:hAnsi="Times New Roman" w:cs="Times New Roman"/>
          <w:color w:val="000000"/>
          <w:sz w:val="24"/>
          <w:szCs w:val="24"/>
          <w:lang w:eastAsia="hu-HU"/>
        </w:rPr>
        <w:t>Szabadság vezetése a Polgármesteri Hivatal egészére kiterjedően,</w:t>
      </w:r>
    </w:p>
    <w:p w:rsidR="00AF2ABF" w:rsidRPr="001F3DC4" w:rsidRDefault="00AF2ABF" w:rsidP="00AF2ABF">
      <w:pPr>
        <w:spacing w:before="150" w:after="150"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 xml:space="preserve">- </w:t>
      </w:r>
      <w:r w:rsidRPr="001F3DC4">
        <w:rPr>
          <w:rFonts w:ascii="Times New Roman" w:eastAsia="Times New Roman" w:hAnsi="Times New Roman" w:cs="Times New Roman"/>
          <w:color w:val="000000"/>
          <w:sz w:val="24"/>
          <w:szCs w:val="24"/>
          <w:lang w:eastAsia="hu-HU"/>
        </w:rPr>
        <w:t>Pályázati felhívások közzététele, pályázati eljárások lefolytatása.</w:t>
      </w:r>
    </w:p>
    <w:p w:rsidR="00AF2ABF" w:rsidRDefault="00AF2ABF" w:rsidP="00AF2ABF">
      <w:pPr>
        <w:spacing w:before="375" w:after="375" w:line="240" w:lineRule="auto"/>
        <w:jc w:val="both"/>
        <w:textAlignment w:val="baseline"/>
        <w:rPr>
          <w:rFonts w:ascii="Times New Roman" w:eastAsia="SimSun" w:hAnsi="Times New Roman" w:cs="Mangal"/>
          <w:color w:val="00000A"/>
          <w:sz w:val="24"/>
          <w:szCs w:val="24"/>
          <w:lang w:eastAsia="zh-CN" w:bidi="hi-IN"/>
        </w:rPr>
      </w:pPr>
      <w:r w:rsidRPr="00B75D14">
        <w:rPr>
          <w:rFonts w:ascii="Times New Roman" w:eastAsia="Times New Roman" w:hAnsi="Times New Roman" w:cs="Times New Roman"/>
          <w:color w:val="000000"/>
          <w:sz w:val="24"/>
          <w:szCs w:val="24"/>
          <w:lang w:eastAsia="hu-HU"/>
        </w:rPr>
        <w:t xml:space="preserve">Az </w:t>
      </w:r>
      <w:r>
        <w:rPr>
          <w:rFonts w:ascii="Times New Roman" w:eastAsia="Times New Roman" w:hAnsi="Times New Roman" w:cs="Times New Roman"/>
          <w:color w:val="000000"/>
          <w:sz w:val="24"/>
          <w:szCs w:val="24"/>
          <w:lang w:eastAsia="hu-HU"/>
        </w:rPr>
        <w:t xml:space="preserve">osztályon keletkező adminisztrációs feladatok jelentős részét az </w:t>
      </w:r>
      <w:r w:rsidRPr="00B75D14">
        <w:rPr>
          <w:rFonts w:ascii="Times New Roman" w:eastAsia="Times New Roman" w:hAnsi="Times New Roman" w:cs="Times New Roman"/>
          <w:color w:val="000000"/>
          <w:sz w:val="24"/>
          <w:szCs w:val="24"/>
          <w:lang w:eastAsia="hu-HU"/>
        </w:rPr>
        <w:t xml:space="preserve">iktató </w:t>
      </w:r>
      <w:r>
        <w:rPr>
          <w:rFonts w:ascii="Times New Roman" w:eastAsia="Times New Roman" w:hAnsi="Times New Roman" w:cs="Times New Roman"/>
          <w:color w:val="000000"/>
          <w:sz w:val="24"/>
          <w:szCs w:val="24"/>
          <w:lang w:eastAsia="hu-HU"/>
        </w:rPr>
        <w:t xml:space="preserve">és a testületi ügyintéző </w:t>
      </w:r>
      <w:r w:rsidRPr="00B75D14">
        <w:rPr>
          <w:rFonts w:ascii="Times New Roman" w:eastAsia="Times New Roman" w:hAnsi="Times New Roman" w:cs="Times New Roman"/>
          <w:color w:val="000000"/>
          <w:sz w:val="24"/>
          <w:szCs w:val="24"/>
          <w:lang w:eastAsia="hu-HU"/>
        </w:rPr>
        <w:t>kolléga</w:t>
      </w:r>
      <w:r>
        <w:rPr>
          <w:rFonts w:ascii="Times New Roman" w:eastAsia="Times New Roman" w:hAnsi="Times New Roman" w:cs="Times New Roman"/>
          <w:color w:val="000000"/>
          <w:sz w:val="24"/>
          <w:szCs w:val="24"/>
          <w:lang w:eastAsia="hu-HU"/>
        </w:rPr>
        <w:t>nő</w:t>
      </w:r>
      <w:r w:rsidRPr="00B75D14">
        <w:rPr>
          <w:rFonts w:ascii="Times New Roman" w:eastAsia="Times New Roman" w:hAnsi="Times New Roman" w:cs="Times New Roman"/>
          <w:color w:val="000000"/>
          <w:sz w:val="24"/>
          <w:szCs w:val="24"/>
          <w:lang w:eastAsia="hu-HU"/>
        </w:rPr>
        <w:t xml:space="preserve"> </w:t>
      </w:r>
      <w:r>
        <w:rPr>
          <w:rFonts w:ascii="Times New Roman" w:eastAsia="Times New Roman" w:hAnsi="Times New Roman" w:cs="Times New Roman"/>
          <w:color w:val="000000"/>
          <w:sz w:val="24"/>
          <w:szCs w:val="24"/>
          <w:lang w:eastAsia="hu-HU"/>
        </w:rPr>
        <w:t xml:space="preserve">végzi, kezelik a beérkező telefonhívásokat, fogadják, illetve az épületen belül kísérik a jegyzőhöz, jogi osztályvezetőhöz érkező ügyfeleket, hivatalos személyeket. Az iktató kolléganő </w:t>
      </w:r>
      <w:r w:rsidRPr="00B75D14">
        <w:rPr>
          <w:rFonts w:ascii="Times New Roman" w:eastAsia="Times New Roman" w:hAnsi="Times New Roman" w:cs="Times New Roman"/>
          <w:color w:val="000000"/>
          <w:sz w:val="24"/>
          <w:szCs w:val="24"/>
          <w:lang w:eastAsia="hu-HU"/>
        </w:rPr>
        <w:t>a csoport iratait iktatja, kezeli, amely 2024-ben 3.785 darab irat iktatását jelentette, amely</w:t>
      </w:r>
      <w:r>
        <w:rPr>
          <w:rFonts w:ascii="Times New Roman" w:eastAsia="Times New Roman" w:hAnsi="Times New Roman" w:cs="Times New Roman"/>
          <w:color w:val="000000"/>
          <w:sz w:val="24"/>
          <w:szCs w:val="24"/>
          <w:lang w:eastAsia="hu-HU"/>
        </w:rPr>
        <w:t xml:space="preserve"> alapján megállapítható, hogy</w:t>
      </w:r>
      <w:r w:rsidRPr="00B75D14">
        <w:rPr>
          <w:rFonts w:ascii="Times New Roman" w:eastAsia="Times New Roman" w:hAnsi="Times New Roman" w:cs="Times New Roman"/>
          <w:color w:val="000000"/>
          <w:sz w:val="24"/>
          <w:szCs w:val="24"/>
          <w:lang w:eastAsia="hu-HU"/>
        </w:rPr>
        <w:t xml:space="preserve"> </w:t>
      </w:r>
      <w:r>
        <w:rPr>
          <w:rFonts w:ascii="Times New Roman" w:eastAsia="Times New Roman" w:hAnsi="Times New Roman" w:cs="Times New Roman"/>
          <w:color w:val="000000"/>
          <w:sz w:val="24"/>
          <w:szCs w:val="24"/>
          <w:lang w:eastAsia="hu-HU"/>
        </w:rPr>
        <w:t>a hivatal összes szakterületét tekintve az Igazgatási és Jogi Osztályhoz érkezett a legnagyobb darabszámú irat.</w:t>
      </w:r>
      <w:r>
        <w:rPr>
          <w:rFonts w:ascii="Times New Roman" w:eastAsia="SimSun" w:hAnsi="Times New Roman" w:cs="Mangal"/>
          <w:color w:val="00000A"/>
          <w:sz w:val="24"/>
          <w:szCs w:val="24"/>
          <w:lang w:eastAsia="zh-CN" w:bidi="hi-IN"/>
        </w:rPr>
        <w:t xml:space="preserve"> Az előbbieken túl postázási, irattározási feladatok ellátása is történik, amely magában foglalja az irattárból kikért ügyek elhozatalát, visszavitelét, a nyilvántartások vezetését.</w:t>
      </w:r>
    </w:p>
    <w:p w:rsidR="00AF2ABF" w:rsidRPr="00D56498" w:rsidRDefault="00AF2ABF" w:rsidP="00AF2ABF">
      <w:pPr>
        <w:spacing w:before="375" w:after="375" w:line="240" w:lineRule="auto"/>
        <w:jc w:val="both"/>
        <w:textAlignment w:val="baseline"/>
        <w:rPr>
          <w:rFonts w:ascii="Times New Roman" w:hAnsi="Times New Roman" w:cs="Times New Roman"/>
          <w:sz w:val="24"/>
          <w:szCs w:val="24"/>
        </w:rPr>
      </w:pPr>
      <w:r>
        <w:rPr>
          <w:rFonts w:ascii="Times New Roman" w:eastAsia="SimSun" w:hAnsi="Times New Roman" w:cs="Mangal"/>
          <w:color w:val="00000A"/>
          <w:sz w:val="24"/>
          <w:szCs w:val="24"/>
          <w:lang w:eastAsia="zh-CN" w:bidi="hi-IN"/>
        </w:rPr>
        <w:t xml:space="preserve">A testületi ügyintéző kolléganő feladata a Képviselő-testületi és bizottsági ülésekkel kapcsolatos </w:t>
      </w:r>
      <w:r>
        <w:rPr>
          <w:rFonts w:ascii="Times New Roman" w:eastAsia="Times New Roman" w:hAnsi="Times New Roman" w:cs="Times New Roman"/>
          <w:color w:val="000000"/>
          <w:sz w:val="24"/>
          <w:szCs w:val="24"/>
          <w:lang w:eastAsia="hu-HU"/>
        </w:rPr>
        <w:t>adminisztratív feladatok ellátása, továbbá</w:t>
      </w:r>
      <w:r w:rsidRPr="00D56498">
        <w:rPr>
          <w:rFonts w:ascii="Times New Roman" w:hAnsi="Times New Roman" w:cs="Times New Roman"/>
          <w:sz w:val="24"/>
          <w:szCs w:val="24"/>
        </w:rPr>
        <w:t xml:space="preserve"> a hirdetményekkel kapcsolatos ügyviteli feladatok ellá</w:t>
      </w:r>
      <w:r>
        <w:rPr>
          <w:rFonts w:ascii="Times New Roman" w:hAnsi="Times New Roman" w:cs="Times New Roman"/>
          <w:sz w:val="24"/>
          <w:szCs w:val="24"/>
        </w:rPr>
        <w:t>tása is.</w:t>
      </w:r>
      <w:r w:rsidRPr="00D56498">
        <w:rPr>
          <w:rFonts w:ascii="Times New Roman" w:hAnsi="Times New Roman" w:cs="Times New Roman"/>
          <w:sz w:val="24"/>
          <w:szCs w:val="24"/>
        </w:rPr>
        <w:t xml:space="preserve"> 2024-ben 214 db kifüggesztési irat keletkezett, átlagosan egy iratban két alszám, de némelyikben akár 5-8 alszám is található, ennek oka, hogy sikertelen árverés, vagy a szabálysértési ügyekben a rendőrségtől vagy esetleg a bíróságtól érkezett hirdetményeknél nincs egy ügynek vége és ismételt hirdetményi kézbesítés történik.  Az iratok egy részének évekre visszanyúló előzményiratai is lehetnek.</w:t>
      </w:r>
    </w:p>
    <w:p w:rsidR="00AF2ABF" w:rsidRPr="00CB0E9A"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1F3DC4">
        <w:rPr>
          <w:rFonts w:ascii="Times New Roman" w:eastAsia="Times New Roman" w:hAnsi="Times New Roman" w:cs="Times New Roman"/>
          <w:color w:val="000000"/>
          <w:sz w:val="24"/>
          <w:szCs w:val="24"/>
          <w:lang w:eastAsia="hu-HU"/>
        </w:rPr>
        <w:t xml:space="preserve">A fentieken túl kiemelést érdemel, hogy az Igazgatási és Jogi Osztály munkatársai </w:t>
      </w:r>
      <w:r w:rsidRPr="00CB0E9A">
        <w:rPr>
          <w:rFonts w:ascii="Times New Roman" w:eastAsia="Times New Roman" w:hAnsi="Times New Roman" w:cs="Times New Roman"/>
          <w:color w:val="000000"/>
          <w:sz w:val="24"/>
          <w:szCs w:val="24"/>
          <w:lang w:eastAsia="hu-HU"/>
        </w:rPr>
        <w:t xml:space="preserve">2024-ben a választási iroda tagjaként részt vettek </w:t>
      </w:r>
      <w:r>
        <w:rPr>
          <w:rFonts w:ascii="Times New Roman" w:eastAsia="Times New Roman" w:hAnsi="Times New Roman" w:cs="Times New Roman"/>
          <w:color w:val="000000"/>
          <w:sz w:val="24"/>
          <w:szCs w:val="24"/>
          <w:lang w:eastAsia="hu-HU"/>
        </w:rPr>
        <w:t xml:space="preserve">a </w:t>
      </w:r>
      <w:r w:rsidRPr="00CB0E9A">
        <w:rPr>
          <w:rFonts w:ascii="Times New Roman" w:eastAsia="Times New Roman" w:hAnsi="Times New Roman" w:cs="Times New Roman"/>
          <w:color w:val="000000"/>
          <w:sz w:val="24"/>
          <w:szCs w:val="24"/>
          <w:lang w:eastAsia="hu-HU"/>
        </w:rPr>
        <w:t>2024. június 9. napjára kitűzött Európa</w:t>
      </w:r>
      <w:r>
        <w:rPr>
          <w:rFonts w:ascii="Times New Roman" w:eastAsia="Times New Roman" w:hAnsi="Times New Roman" w:cs="Times New Roman"/>
          <w:color w:val="000000"/>
          <w:sz w:val="24"/>
          <w:szCs w:val="24"/>
          <w:lang w:eastAsia="hu-HU"/>
        </w:rPr>
        <w:t>i</w:t>
      </w:r>
      <w:r w:rsidRPr="00CB0E9A">
        <w:rPr>
          <w:rFonts w:ascii="Times New Roman" w:eastAsia="Times New Roman" w:hAnsi="Times New Roman" w:cs="Times New Roman"/>
          <w:color w:val="000000"/>
          <w:sz w:val="24"/>
          <w:szCs w:val="24"/>
          <w:lang w:eastAsia="hu-HU"/>
        </w:rPr>
        <w:t xml:space="preserve"> Parlament</w:t>
      </w:r>
      <w:r>
        <w:rPr>
          <w:rFonts w:ascii="Times New Roman" w:eastAsia="Times New Roman" w:hAnsi="Times New Roman" w:cs="Times New Roman"/>
          <w:color w:val="000000"/>
          <w:sz w:val="24"/>
          <w:szCs w:val="24"/>
          <w:lang w:eastAsia="hu-HU"/>
        </w:rPr>
        <w:t>i</w:t>
      </w:r>
      <w:r w:rsidRPr="00CB0E9A">
        <w:rPr>
          <w:rFonts w:ascii="Times New Roman" w:eastAsia="Times New Roman" w:hAnsi="Times New Roman" w:cs="Times New Roman"/>
          <w:color w:val="000000"/>
          <w:sz w:val="24"/>
          <w:szCs w:val="24"/>
          <w:lang w:eastAsia="hu-HU"/>
        </w:rPr>
        <w:t xml:space="preserve"> képviselő</w:t>
      </w:r>
      <w:r>
        <w:rPr>
          <w:rFonts w:ascii="Times New Roman" w:eastAsia="Times New Roman" w:hAnsi="Times New Roman" w:cs="Times New Roman"/>
          <w:color w:val="000000"/>
          <w:sz w:val="24"/>
          <w:szCs w:val="24"/>
          <w:lang w:eastAsia="hu-HU"/>
        </w:rPr>
        <w:t>k</w:t>
      </w:r>
      <w:r w:rsidRPr="00CB0E9A">
        <w:rPr>
          <w:rFonts w:ascii="Times New Roman" w:eastAsia="Times New Roman" w:hAnsi="Times New Roman" w:cs="Times New Roman"/>
          <w:color w:val="000000"/>
          <w:sz w:val="24"/>
          <w:szCs w:val="24"/>
          <w:lang w:eastAsia="hu-HU"/>
        </w:rPr>
        <w:t>, a helyi önkormányzati képviselők és polgármesterek, valamint a nemzetiségi önkormányzati képviselők 2024. évi választásának lebonyolításában. Az osztály tagjai – sokszor munkaidőn túl – ellátták a különböző szervezési és logisztikai, a jelöltállítással kapcsolatos adminisztrációs feladatokat, kezelték a Nemzeti Választási Rendszert, végezték az H</w:t>
      </w:r>
      <w:r>
        <w:rPr>
          <w:rFonts w:ascii="Times New Roman" w:eastAsia="Times New Roman" w:hAnsi="Times New Roman" w:cs="Times New Roman"/>
          <w:color w:val="000000"/>
          <w:sz w:val="24"/>
          <w:szCs w:val="24"/>
          <w:lang w:eastAsia="hu-HU"/>
        </w:rPr>
        <w:t>elyi Választási Bizottság</w:t>
      </w:r>
      <w:r w:rsidRPr="00CB0E9A">
        <w:rPr>
          <w:rFonts w:ascii="Times New Roman" w:eastAsia="Times New Roman" w:hAnsi="Times New Roman" w:cs="Times New Roman"/>
          <w:color w:val="000000"/>
          <w:sz w:val="24"/>
          <w:szCs w:val="24"/>
          <w:lang w:eastAsia="hu-HU"/>
        </w:rPr>
        <w:t xml:space="preserve"> működésével összefüggő előkészítő és adminisztrációs feladatokat, a szavazatszámláló bizottságok összeállításával és oktatásával, felkészítésével kapcsolatos feladatokat, kapcsolatot tartottak az OEVK településeinek választási irodáival, és nem utolsó sorban maradéktalanul ellátták a választásnapi és a választást követő feladatokat.</w:t>
      </w:r>
    </w:p>
    <w:p w:rsidR="00AF2ABF" w:rsidRPr="00A65749" w:rsidRDefault="00AF2ABF" w:rsidP="00AF2ABF">
      <w:pPr>
        <w:rPr>
          <w:rFonts w:ascii="Times New Roman" w:eastAsia="Times New Roman" w:hAnsi="Times New Roman" w:cs="Times New Roman"/>
          <w:color w:val="000000"/>
          <w:sz w:val="24"/>
          <w:szCs w:val="24"/>
          <w:lang w:eastAsia="hu-HU"/>
        </w:rPr>
      </w:pPr>
      <w:r w:rsidRPr="00A65749">
        <w:rPr>
          <w:rFonts w:ascii="Times New Roman" w:eastAsia="Times New Roman" w:hAnsi="Times New Roman" w:cs="Times New Roman"/>
          <w:color w:val="000000"/>
          <w:sz w:val="24"/>
          <w:szCs w:val="24"/>
          <w:lang w:eastAsia="hu-HU"/>
        </w:rPr>
        <w:lastRenderedPageBreak/>
        <w:t>Helyi Választási Bizottság:</w:t>
      </w:r>
    </w:p>
    <w:p w:rsidR="00AF2ABF" w:rsidRPr="00A65749" w:rsidRDefault="00AF2ABF" w:rsidP="00AF2ABF">
      <w:pPr>
        <w:pStyle w:val="Listaszerbekezds"/>
        <w:numPr>
          <w:ilvl w:val="0"/>
          <w:numId w:val="23"/>
        </w:numPr>
        <w:spacing w:after="0" w:line="240" w:lineRule="auto"/>
        <w:contextualSpacing w:val="0"/>
        <w:rPr>
          <w:rFonts w:ascii="Times New Roman" w:eastAsia="Times New Roman" w:hAnsi="Times New Roman" w:cs="Times New Roman"/>
          <w:color w:val="000000"/>
          <w:sz w:val="24"/>
          <w:szCs w:val="24"/>
          <w:lang w:eastAsia="hu-HU"/>
        </w:rPr>
      </w:pPr>
      <w:r w:rsidRPr="00A65749">
        <w:rPr>
          <w:rFonts w:ascii="Times New Roman" w:eastAsia="Times New Roman" w:hAnsi="Times New Roman" w:cs="Times New Roman"/>
          <w:color w:val="000000"/>
          <w:sz w:val="24"/>
          <w:szCs w:val="24"/>
          <w:lang w:eastAsia="hu-HU"/>
        </w:rPr>
        <w:t>11 ülést tartott</w:t>
      </w:r>
    </w:p>
    <w:p w:rsidR="00AF2ABF" w:rsidRPr="00A65749" w:rsidRDefault="00AF2ABF" w:rsidP="00AF2ABF">
      <w:pPr>
        <w:pStyle w:val="Listaszerbekezds"/>
        <w:numPr>
          <w:ilvl w:val="0"/>
          <w:numId w:val="23"/>
        </w:numPr>
        <w:spacing w:after="0" w:line="240" w:lineRule="auto"/>
        <w:contextualSpacing w:val="0"/>
        <w:rPr>
          <w:rFonts w:ascii="Times New Roman" w:eastAsia="Times New Roman" w:hAnsi="Times New Roman" w:cs="Times New Roman"/>
          <w:color w:val="000000"/>
          <w:sz w:val="24"/>
          <w:szCs w:val="24"/>
          <w:lang w:eastAsia="hu-HU"/>
        </w:rPr>
      </w:pPr>
      <w:r w:rsidRPr="00A65749">
        <w:rPr>
          <w:rFonts w:ascii="Times New Roman" w:eastAsia="Times New Roman" w:hAnsi="Times New Roman" w:cs="Times New Roman"/>
          <w:color w:val="000000"/>
          <w:sz w:val="24"/>
          <w:szCs w:val="24"/>
          <w:lang w:eastAsia="hu-HU"/>
        </w:rPr>
        <w:t>156 db határozatot hozott</w:t>
      </w:r>
    </w:p>
    <w:p w:rsidR="00AF2ABF" w:rsidRPr="00A65749" w:rsidRDefault="00AF2ABF" w:rsidP="00AF2ABF">
      <w:pPr>
        <w:pStyle w:val="Listaszerbekezds"/>
        <w:numPr>
          <w:ilvl w:val="0"/>
          <w:numId w:val="23"/>
        </w:numPr>
        <w:spacing w:after="0" w:line="240" w:lineRule="auto"/>
        <w:contextualSpacing w:val="0"/>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Ezekből 4 db kifogásról szóló</w:t>
      </w:r>
      <w:r w:rsidRPr="00A65749">
        <w:rPr>
          <w:rFonts w:ascii="Times New Roman" w:eastAsia="Times New Roman" w:hAnsi="Times New Roman" w:cs="Times New Roman"/>
          <w:color w:val="000000"/>
          <w:sz w:val="24"/>
          <w:szCs w:val="24"/>
          <w:lang w:eastAsia="hu-HU"/>
        </w:rPr>
        <w:t xml:space="preserve"> határozat és 6 db </w:t>
      </w:r>
      <w:r>
        <w:rPr>
          <w:rFonts w:ascii="Times New Roman" w:eastAsia="Times New Roman" w:hAnsi="Times New Roman" w:cs="Times New Roman"/>
          <w:color w:val="000000"/>
          <w:sz w:val="24"/>
          <w:szCs w:val="24"/>
          <w:lang w:eastAsia="hu-HU"/>
        </w:rPr>
        <w:t xml:space="preserve">kifogást </w:t>
      </w:r>
      <w:r w:rsidRPr="00A65749">
        <w:rPr>
          <w:rFonts w:ascii="Times New Roman" w:eastAsia="Times New Roman" w:hAnsi="Times New Roman" w:cs="Times New Roman"/>
          <w:color w:val="000000"/>
          <w:sz w:val="24"/>
          <w:szCs w:val="24"/>
          <w:lang w:eastAsia="hu-HU"/>
        </w:rPr>
        <w:t>elutasító határozat született</w:t>
      </w:r>
      <w:r>
        <w:rPr>
          <w:rFonts w:ascii="Times New Roman" w:eastAsia="Times New Roman" w:hAnsi="Times New Roman" w:cs="Times New Roman"/>
          <w:color w:val="000000"/>
          <w:sz w:val="24"/>
          <w:szCs w:val="24"/>
          <w:lang w:eastAsia="hu-HU"/>
        </w:rPr>
        <w:t>.</w:t>
      </w:r>
    </w:p>
    <w:p w:rsidR="00AF2ABF" w:rsidRPr="00AB2C06" w:rsidRDefault="00AF2ABF" w:rsidP="00AF2ABF">
      <w:pPr>
        <w:spacing w:before="375" w:after="375" w:line="240" w:lineRule="auto"/>
        <w:jc w:val="both"/>
        <w:textAlignment w:val="baseline"/>
        <w:rPr>
          <w:rFonts w:ascii="Times New Roman" w:eastAsia="Times New Roman" w:hAnsi="Times New Roman" w:cs="Times New Roman"/>
          <w:b/>
          <w:color w:val="000000"/>
          <w:sz w:val="24"/>
          <w:szCs w:val="24"/>
          <w:u w:val="single"/>
          <w:lang w:eastAsia="hu-HU"/>
        </w:rPr>
      </w:pPr>
      <w:r w:rsidRPr="00AB2C06">
        <w:rPr>
          <w:rFonts w:ascii="Times New Roman" w:eastAsia="Times New Roman" w:hAnsi="Times New Roman" w:cs="Times New Roman"/>
          <w:b/>
          <w:color w:val="000000"/>
          <w:sz w:val="24"/>
          <w:szCs w:val="24"/>
          <w:u w:val="single"/>
          <w:bdr w:val="none" w:sz="0" w:space="0" w:color="auto" w:frame="1"/>
          <w:lang w:eastAsia="hu-HU"/>
        </w:rPr>
        <w:t>Iktatási és irattárazási feladatok:</w:t>
      </w:r>
    </w:p>
    <w:p w:rsidR="00AF2ABF" w:rsidRPr="0046259E" w:rsidRDefault="00AF2ABF" w:rsidP="00AF2ABF">
      <w:pPr>
        <w:spacing w:before="150" w:after="150"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A feladatot 3 ügyintéző látja el, melyek az alábbiak:</w:t>
      </w:r>
    </w:p>
    <w:p w:rsidR="00AF2ABF" w:rsidRPr="0046259E" w:rsidRDefault="00AF2ABF" w:rsidP="00AF2ABF">
      <w:pPr>
        <w:pStyle w:val="Listaszerbekezds"/>
        <w:numPr>
          <w:ilvl w:val="0"/>
          <w:numId w:val="21"/>
        </w:num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46259E">
        <w:rPr>
          <w:rFonts w:ascii="Times New Roman" w:eastAsia="Times New Roman" w:hAnsi="Times New Roman" w:cs="Times New Roman"/>
          <w:color w:val="000000"/>
          <w:sz w:val="24"/>
          <w:szCs w:val="24"/>
          <w:lang w:eastAsia="hu-HU"/>
        </w:rPr>
        <w:t>A naponta beérkező levelek bontása, érkeztetése, a címzetthez való eljuttatása, a kimenő levelek számítógépes postakönyvének elkészítése;</w:t>
      </w:r>
    </w:p>
    <w:p w:rsidR="00AF2ABF" w:rsidRPr="0046259E" w:rsidRDefault="00AF2ABF" w:rsidP="00AF2ABF">
      <w:pPr>
        <w:pStyle w:val="Listaszerbekezds"/>
        <w:numPr>
          <w:ilvl w:val="0"/>
          <w:numId w:val="21"/>
        </w:num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46259E">
        <w:rPr>
          <w:rFonts w:ascii="Times New Roman" w:eastAsia="Times New Roman" w:hAnsi="Times New Roman" w:cs="Times New Roman"/>
          <w:color w:val="000000"/>
          <w:sz w:val="24"/>
          <w:szCs w:val="24"/>
          <w:lang w:eastAsia="hu-HU"/>
        </w:rPr>
        <w:t>Az elektronikusan beérkező iratok érkeztetése, szignálásra történő továbbítása;</w:t>
      </w:r>
    </w:p>
    <w:p w:rsidR="00AF2ABF" w:rsidRDefault="00AF2ABF" w:rsidP="00AF2ABF">
      <w:pPr>
        <w:pStyle w:val="Listaszerbekezds"/>
        <w:numPr>
          <w:ilvl w:val="0"/>
          <w:numId w:val="21"/>
        </w:num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46259E">
        <w:rPr>
          <w:rFonts w:ascii="Times New Roman" w:eastAsia="Times New Roman" w:hAnsi="Times New Roman" w:cs="Times New Roman"/>
          <w:color w:val="000000"/>
          <w:sz w:val="24"/>
          <w:szCs w:val="24"/>
          <w:lang w:eastAsia="hu-HU"/>
        </w:rPr>
        <w:t>Az ügyiratok iktatása, szerelése, csatolása, irattárba, határidőbe helyezése, az irattárak kezelése, az iratok selejtezése, levéltári átadása;</w:t>
      </w:r>
    </w:p>
    <w:p w:rsidR="00AF2ABF" w:rsidRDefault="00AF2ABF" w:rsidP="00AF2ABF">
      <w:pPr>
        <w:pStyle w:val="Listaszerbekezds"/>
        <w:numPr>
          <w:ilvl w:val="0"/>
          <w:numId w:val="21"/>
        </w:num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46259E">
        <w:rPr>
          <w:rFonts w:ascii="Times New Roman" w:eastAsia="Times New Roman" w:hAnsi="Times New Roman" w:cs="Times New Roman"/>
          <w:color w:val="000000"/>
          <w:sz w:val="24"/>
          <w:szCs w:val="24"/>
          <w:lang w:eastAsia="hu-HU"/>
        </w:rPr>
        <w:t>az éves hatósági statisztika előkészítése a Kormányhivatal részére.</w:t>
      </w:r>
    </w:p>
    <w:p w:rsidR="00AF2ABF" w:rsidRDefault="00AF2ABF" w:rsidP="00AF2ABF">
      <w:pPr>
        <w:pStyle w:val="Listaszerbekezds"/>
        <w:numPr>
          <w:ilvl w:val="0"/>
          <w:numId w:val="21"/>
        </w:num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46259E">
        <w:rPr>
          <w:rFonts w:ascii="Times New Roman" w:eastAsia="Times New Roman" w:hAnsi="Times New Roman" w:cs="Times New Roman"/>
          <w:color w:val="000000"/>
          <w:sz w:val="24"/>
          <w:szCs w:val="24"/>
          <w:lang w:eastAsia="hu-HU"/>
        </w:rPr>
        <w:t>Az elektronikus ügyintézés és bizalmi szolgáltatások általános szabályairól szóló 2015. évi CCXXII. törvénynek megfelelően a társhatóságoktól, továbbá az elektronikus ügyintézésre kötelezett gazdálkodó szervezetektől, illetve – amennyiben úgy rendelkeznek, hogy ügyeiket elektronikusan intézik - természetes személy ügyfelektől a hivatali kapun keresztül érkező iratok kezelése (érkeztetése, iktatása, irattárazása).</w:t>
      </w:r>
    </w:p>
    <w:p w:rsidR="00AF2ABF" w:rsidRDefault="00AF2ABF" w:rsidP="00AF2ABF">
      <w:pPr>
        <w:pStyle w:val="Listaszerbekezds"/>
        <w:numPr>
          <w:ilvl w:val="0"/>
          <w:numId w:val="21"/>
        </w:numPr>
        <w:spacing w:before="375" w:after="375"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az iratok elhelyezése a külső irattárban, valamint azok további ügyintézésre történt beszállítása</w:t>
      </w:r>
      <w:r w:rsidRPr="00AB7D11">
        <w:rPr>
          <w:rFonts w:ascii="Times New Roman" w:eastAsia="Times New Roman" w:hAnsi="Times New Roman" w:cs="Times New Roman"/>
          <w:color w:val="000000"/>
          <w:sz w:val="24"/>
          <w:szCs w:val="24"/>
          <w:lang w:eastAsia="hu-HU"/>
        </w:rPr>
        <w:t> </w:t>
      </w:r>
    </w:p>
    <w:p w:rsidR="00AF2ABF" w:rsidRPr="0046259E"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2024. évben az iratok selejtezése nem történt meg, ezért jövő évben ez majd többletfeladatként jelenik meg.</w:t>
      </w:r>
    </w:p>
    <w:p w:rsidR="00AF2ABF" w:rsidRDefault="00AF2ABF" w:rsidP="00AF2ABF">
      <w:pPr>
        <w:spacing w:before="375" w:after="375"/>
        <w:jc w:val="both"/>
        <w:textAlignment w:val="baseline"/>
        <w:rPr>
          <w:rFonts w:ascii="Times New Roman" w:hAnsi="Times New Roman" w:cs="Times New Roman"/>
          <w:color w:val="000000"/>
          <w:sz w:val="24"/>
          <w:szCs w:val="24"/>
          <w:u w:val="single"/>
          <w:lang w:eastAsia="hu-HU"/>
        </w:rPr>
      </w:pPr>
      <w:r>
        <w:rPr>
          <w:rFonts w:ascii="Times New Roman" w:hAnsi="Times New Roman" w:cs="Times New Roman"/>
          <w:b/>
          <w:bCs/>
          <w:color w:val="000000"/>
          <w:sz w:val="24"/>
          <w:szCs w:val="24"/>
          <w:u w:val="single"/>
          <w:bdr w:val="none" w:sz="0" w:space="0" w:color="auto" w:frame="1"/>
          <w:lang w:eastAsia="hu-HU"/>
        </w:rPr>
        <w:t>Gazdasági Osztály</w:t>
      </w:r>
    </w:p>
    <w:p w:rsidR="00AF2ABF" w:rsidRDefault="00AF2ABF" w:rsidP="00AF2ABF">
      <w:pPr>
        <w:spacing w:before="375" w:after="375"/>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Az osztály általános feladatai közé tartoznak a költségvetési tervezési, előirányzat nyilvántartási, számviteli nyilvántartási és pénzügyi gazdálkodási feladatok. Az Önkormányzat működési, fejlesztési, felújítási kiadásainak, bevételeinek koordinálása, könyvelése, nyilvántartása. Az Önkormányzat költségvetésének, beszámolóinak pénzforgalmi információs jelentéseinek, mérlegjelentéseinek, beruházási statisztikai jelentéseinek elkészítése. A Polgármesteri Hivatal és az Önkormányzat vagyonának nyilvántartása. Az intézményekkel való kapcsolattartás, adatszolgáltatásaik ellenőrzése, gazdálkodásuk figyelemmel kísérése. A központi költségvetésből nyújtott támogatások igénylése, módosítása, elszámolása. A Magyar Államkincstárral történő folyamatos együttműködés.</w:t>
      </w:r>
    </w:p>
    <w:p w:rsidR="00AF2ABF" w:rsidRDefault="00AF2ABF" w:rsidP="00AF2ABF">
      <w:pPr>
        <w:spacing w:before="375" w:after="375"/>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Az osztály 2024. évben átlagosan 10 fővel látta el a költségvetési és gazdálkodási feladatokat. </w:t>
      </w:r>
    </w:p>
    <w:p w:rsidR="00AF2ABF" w:rsidRDefault="00AF2ABF" w:rsidP="00AF2ABF">
      <w:pPr>
        <w:spacing w:before="375" w:after="375"/>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Kiemelkedő feladatként tekintett az osztály a 2024. június 9. napjára kitűzött Európa Parlament képviselőinek, a helyi önkormányzati képviselők és polgármesterek, valamint a nemzetiségi önkormányzati képviselők 2024. évi választásával összefüggésében keletkezett</w:t>
      </w:r>
      <w:r>
        <w:t xml:space="preserve"> </w:t>
      </w:r>
      <w:r>
        <w:rPr>
          <w:rFonts w:ascii="Times New Roman" w:hAnsi="Times New Roman" w:cs="Times New Roman"/>
          <w:color w:val="000000"/>
          <w:sz w:val="24"/>
          <w:szCs w:val="24"/>
          <w:lang w:eastAsia="hu-HU"/>
        </w:rPr>
        <w:t xml:space="preserve">a pénzügyi -elszámolási feladatok végrehajtására. </w:t>
      </w:r>
    </w:p>
    <w:p w:rsidR="00AF2ABF" w:rsidRDefault="00AF2ABF" w:rsidP="00AF2ABF">
      <w:pPr>
        <w:spacing w:before="150" w:after="150"/>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 xml:space="preserve">2024. évben az osztály munkatársai selejtezést hajtottak végre. A selejtezési eljárások befejezése 2024. évben megtörtént. </w:t>
      </w:r>
    </w:p>
    <w:p w:rsidR="00AF2ABF" w:rsidRDefault="00AF2ABF" w:rsidP="00AF2ABF">
      <w:pPr>
        <w:spacing w:before="375" w:after="375"/>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lastRenderedPageBreak/>
        <w:t>Az intézményhálózat finanszírozása, költségvetési tervezési és gazdálkodási tevékenységének ellenőrzése tekintetében az osztály által ellátandó feladatok, a számviteli adatszolgáltatások helyes és határidőben történő teljesítése érdekében az intézményi pénzügyi folyamatok folyamatos ellenőrzése szükséges.</w:t>
      </w:r>
    </w:p>
    <w:p w:rsidR="00AF2ABF" w:rsidRDefault="00AF2ABF" w:rsidP="00AF2ABF">
      <w:pPr>
        <w:spacing w:before="375" w:after="375"/>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Az elektronikus ügyintézés fejlődése és egyre szélesebb körű alkalmazása szintén jelentős hatással volt a csoport tevékenységére. A havi, negyedéves és éves számviteli adatszolgáltatások, a pályázati pénzügyi adatszolgáltatások jelentős részét elektronikus formában teljesítette az osztály.</w:t>
      </w:r>
    </w:p>
    <w:p w:rsidR="00AF2ABF" w:rsidRDefault="00AF2ABF" w:rsidP="00AF2ABF">
      <w:pPr>
        <w:spacing w:before="375" w:after="375"/>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A pénzügyi-gazdálkodási feladatok terén a likviditás folyamatos fenntartása, a szállítói számlák határidőben történő kiegyenlítését tartotta a legfontosabb feladatnak az osztály.</w:t>
      </w:r>
    </w:p>
    <w:p w:rsidR="00AF2ABF" w:rsidRDefault="00AF2ABF" w:rsidP="00AF2ABF">
      <w:pPr>
        <w:spacing w:before="375" w:after="375"/>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A nemzetiségi önkormányzatok költségvetési gazdálkodásához az osztály kijelölt munkatársa nyújt segítséget. 2024. október 1-jétől az eddigi 2 helyett 5 nemzetiségi önkormányzat alakult.</w:t>
      </w:r>
    </w:p>
    <w:p w:rsidR="00AF2ABF" w:rsidRPr="00B41DCA" w:rsidRDefault="00AF2ABF" w:rsidP="00AF2ABF">
      <w:pPr>
        <w:spacing w:after="0" w:line="240" w:lineRule="auto"/>
        <w:jc w:val="both"/>
        <w:textAlignment w:val="baseline"/>
        <w:rPr>
          <w:rFonts w:ascii="Times New Roman" w:eastAsia="Times New Roman" w:hAnsi="Times New Roman" w:cs="Times New Roman"/>
          <w:color w:val="000000"/>
          <w:sz w:val="24"/>
          <w:szCs w:val="24"/>
          <w:u w:val="single"/>
          <w:lang w:eastAsia="hu-HU"/>
        </w:rPr>
      </w:pPr>
      <w:r w:rsidRPr="00B41DCA">
        <w:rPr>
          <w:rFonts w:ascii="Times New Roman" w:eastAsia="Times New Roman" w:hAnsi="Times New Roman" w:cs="Times New Roman"/>
          <w:b/>
          <w:bCs/>
          <w:color w:val="000000"/>
          <w:sz w:val="24"/>
          <w:szCs w:val="24"/>
          <w:u w:val="single"/>
          <w:bdr w:val="none" w:sz="0" w:space="0" w:color="auto" w:frame="1"/>
          <w:lang w:eastAsia="hu-HU"/>
        </w:rPr>
        <w:t>Adóiroda</w:t>
      </w:r>
    </w:p>
    <w:p w:rsidR="00AF2ABF"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b/>
          <w:bCs/>
          <w:color w:val="000000"/>
          <w:sz w:val="24"/>
          <w:szCs w:val="24"/>
          <w:bdr w:val="none" w:sz="0" w:space="0" w:color="auto" w:frame="1"/>
          <w:lang w:eastAsia="hu-HU"/>
        </w:rPr>
        <w:t> </w:t>
      </w:r>
    </w:p>
    <w:p w:rsidR="00AF2ABF" w:rsidRPr="00AB7D11"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 xml:space="preserve">A helyi adóztatás fő célja, hogy az önkormányzatnak olyan forrásaik legyenek, amelyek finanszírozzák az önkormányzatok kötelező és önként vállalt feladatait, folyamatos, kiegészítő jellegű bevételként jelenjenek meg. Az </w:t>
      </w:r>
      <w:r>
        <w:rPr>
          <w:rFonts w:ascii="Times New Roman" w:eastAsia="Times New Roman" w:hAnsi="Times New Roman" w:cs="Times New Roman"/>
          <w:color w:val="000000"/>
          <w:sz w:val="24"/>
          <w:szCs w:val="24"/>
          <w:lang w:eastAsia="hu-HU"/>
        </w:rPr>
        <w:t>adóiroda</w:t>
      </w:r>
      <w:r w:rsidRPr="00AB7D11">
        <w:rPr>
          <w:rFonts w:ascii="Times New Roman" w:eastAsia="Times New Roman" w:hAnsi="Times New Roman" w:cs="Times New Roman"/>
          <w:color w:val="000000"/>
          <w:sz w:val="24"/>
          <w:szCs w:val="24"/>
          <w:lang w:eastAsia="hu-HU"/>
        </w:rPr>
        <w:t xml:space="preserve"> látja el az önkormányzat és hivatal működéséhez szükséges saját források jelentős részének beszedését, egyben más, az állam által az önkormányzathoz telepített hatósági feladatokat is végez (</w:t>
      </w:r>
      <w:r>
        <w:rPr>
          <w:rFonts w:ascii="Times New Roman" w:eastAsia="Times New Roman" w:hAnsi="Times New Roman" w:cs="Times New Roman"/>
          <w:color w:val="000000"/>
          <w:sz w:val="24"/>
          <w:szCs w:val="24"/>
          <w:lang w:eastAsia="hu-HU"/>
        </w:rPr>
        <w:t>2021. 01.01. előtti gépjárműadó hátralékok</w:t>
      </w:r>
      <w:r w:rsidRPr="00312719">
        <w:rPr>
          <w:rFonts w:ascii="Times New Roman" w:eastAsia="Times New Roman" w:hAnsi="Times New Roman" w:cs="Times New Roman"/>
          <w:color w:val="000000"/>
          <w:sz w:val="24"/>
          <w:szCs w:val="24"/>
          <w:lang w:eastAsia="hu-HU"/>
        </w:rPr>
        <w:t>, adók módjára behajtandó köztartozások stb.).</w:t>
      </w:r>
      <w:r w:rsidRPr="00507165">
        <w:rPr>
          <w:rFonts w:ascii="Times New Roman" w:eastAsia="Times New Roman" w:hAnsi="Times New Roman" w:cs="Times New Roman"/>
          <w:color w:val="FF0000"/>
          <w:sz w:val="24"/>
          <w:szCs w:val="24"/>
          <w:lang w:eastAsia="hu-HU"/>
        </w:rPr>
        <w:t xml:space="preserve"> </w:t>
      </w:r>
      <w:r w:rsidRPr="00AB7D11">
        <w:rPr>
          <w:rFonts w:ascii="Times New Roman" w:eastAsia="Times New Roman" w:hAnsi="Times New Roman" w:cs="Times New Roman"/>
          <w:color w:val="000000"/>
          <w:sz w:val="24"/>
          <w:szCs w:val="24"/>
          <w:lang w:eastAsia="hu-HU"/>
        </w:rPr>
        <w:t>A helyi adóbevételek nagymértékben hozzájárulnak az önkormán</w:t>
      </w:r>
      <w:r>
        <w:rPr>
          <w:rFonts w:ascii="Times New Roman" w:eastAsia="Times New Roman" w:hAnsi="Times New Roman" w:cs="Times New Roman"/>
          <w:color w:val="000000"/>
          <w:sz w:val="24"/>
          <w:szCs w:val="24"/>
          <w:lang w:eastAsia="hu-HU"/>
        </w:rPr>
        <w:t>yzati autonómia fenntartásához.</w:t>
      </w:r>
    </w:p>
    <w:p w:rsidR="00AF2ABF" w:rsidRPr="00AB7D11"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 xml:space="preserve">Az </w:t>
      </w:r>
      <w:r>
        <w:rPr>
          <w:rFonts w:ascii="Times New Roman" w:eastAsia="Times New Roman" w:hAnsi="Times New Roman" w:cs="Times New Roman"/>
          <w:color w:val="000000"/>
          <w:sz w:val="24"/>
          <w:szCs w:val="24"/>
          <w:lang w:eastAsia="hu-HU"/>
        </w:rPr>
        <w:t>adóiroda</w:t>
      </w:r>
      <w:r w:rsidRPr="00AB7D11">
        <w:rPr>
          <w:rFonts w:ascii="Times New Roman" w:eastAsia="Times New Roman" w:hAnsi="Times New Roman" w:cs="Times New Roman"/>
          <w:color w:val="000000"/>
          <w:sz w:val="24"/>
          <w:szCs w:val="24"/>
          <w:lang w:eastAsia="hu-HU"/>
        </w:rPr>
        <w:t xml:space="preserve"> feladatkörébe tartozik a benyújtott adóbevallások, adatbejelentők, bejelentkezési és változás bejelentési lapok feldolgozása, valamint az ezzel összefüggő döntéshozatal, az adóelőírások, törlések elvégzése, könyvelése. Ennek keretében a hatósági eljárásban megállapításra kerül az adóalap, az adó (adóelőleg), továbbá az adómentesség, adókedvezmény, adófizetési kötelezettségek, adó-visszaigénylési, adó-visszatérítési igények elbírálásai, valamint a feltárt jogsértés és jogkövetkezményei megállapítá</w:t>
      </w:r>
      <w:r>
        <w:rPr>
          <w:rFonts w:ascii="Times New Roman" w:eastAsia="Times New Roman" w:hAnsi="Times New Roman" w:cs="Times New Roman"/>
          <w:color w:val="000000"/>
          <w:sz w:val="24"/>
          <w:szCs w:val="24"/>
          <w:lang w:eastAsia="hu-HU"/>
        </w:rPr>
        <w:t xml:space="preserve">saira történnek intézkedések. Az adóiroda </w:t>
      </w:r>
      <w:r w:rsidRPr="00AB7D11">
        <w:rPr>
          <w:rFonts w:ascii="Times New Roman" w:eastAsia="Times New Roman" w:hAnsi="Times New Roman" w:cs="Times New Roman"/>
          <w:color w:val="000000"/>
          <w:sz w:val="24"/>
          <w:szCs w:val="24"/>
          <w:lang w:eastAsia="hu-HU"/>
        </w:rPr>
        <w:t>végzi az adófizetési kötelezettség megállapítása céljából szükséges határozatok, végzések elkészítését, közléseit, valamint az adókötelezettségek megszüntetését, felfüggesztéseket, valamint törlési határozatok kiadását. Itt történik az adózókkal, illetve az adókkal kapcsolatos nyilvántartások vezetése, kezelése, valamint egyes hatósági igazolások kiadása (adóigazolások, adó- és értékbizonyítványok (hatósági bizonyítványok), vagyoni igazolások kiadása stb.).</w:t>
      </w:r>
    </w:p>
    <w:p w:rsidR="00AF2ABF" w:rsidRPr="00312719"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 xml:space="preserve">A befizetések, utalások könyvelése, a helyi adók, gépjárműadó, bírság, késedelmi pótlék, egyéb, idegen illetve más számlákról a költségvetési elszámolási számla vagy más központi számla javára történő utalások bonyolítása. A fizetési kötelezettséget megállapító végleges hatósági határozat (végzés), önadózás esetén a fizetendő adót (adóelőleget) tartalmazó bevallás, a behajtási eljárás során a behajtást kérő megkeresése alapján lefolytatják a követeléskezeléssel, majd végrehajtással kapcsolatos feladatokat. Az </w:t>
      </w:r>
      <w:r>
        <w:rPr>
          <w:rFonts w:ascii="Times New Roman" w:eastAsia="Times New Roman" w:hAnsi="Times New Roman" w:cs="Times New Roman"/>
          <w:color w:val="000000"/>
          <w:sz w:val="24"/>
          <w:szCs w:val="24"/>
          <w:lang w:eastAsia="hu-HU"/>
        </w:rPr>
        <w:t>adóiroda</w:t>
      </w:r>
      <w:r w:rsidRPr="00AB7D11">
        <w:rPr>
          <w:rFonts w:ascii="Times New Roman" w:eastAsia="Times New Roman" w:hAnsi="Times New Roman" w:cs="Times New Roman"/>
          <w:color w:val="000000"/>
          <w:sz w:val="24"/>
          <w:szCs w:val="24"/>
          <w:lang w:eastAsia="hu-HU"/>
        </w:rPr>
        <w:t xml:space="preserve"> feladatkörébe tartozik a helyi adókkal és más önkormányzati hatáskörbe tartozó adófizetési kötelezettséghez kapcsolódó fizetési halasztás, részletfizetés, mérséklés tárgyában hozott </w:t>
      </w:r>
      <w:r w:rsidRPr="00312719">
        <w:rPr>
          <w:rFonts w:ascii="Times New Roman" w:eastAsia="Times New Roman" w:hAnsi="Times New Roman" w:cs="Times New Roman"/>
          <w:color w:val="000000"/>
          <w:sz w:val="24"/>
          <w:szCs w:val="24"/>
          <w:lang w:eastAsia="hu-HU"/>
        </w:rPr>
        <w:t>döntés előkészítése és elbírálása.</w:t>
      </w:r>
    </w:p>
    <w:p w:rsidR="00AF2ABF" w:rsidRPr="00312719"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312719">
        <w:rPr>
          <w:rFonts w:ascii="Times New Roman" w:eastAsia="Times New Roman" w:hAnsi="Times New Roman" w:cs="Times New Roman"/>
          <w:color w:val="000000"/>
          <w:sz w:val="24"/>
          <w:szCs w:val="24"/>
          <w:lang w:eastAsia="hu-HU"/>
        </w:rPr>
        <w:lastRenderedPageBreak/>
        <w:t>Ellátja az ütemezett vagy eseti adókötelezettségek teljesítésének ellenőrzésére irányuló adóigazgatási eljárások lefolytatását.</w:t>
      </w:r>
    </w:p>
    <w:p w:rsidR="00AF2ABF" w:rsidRPr="00312719" w:rsidRDefault="00AF2ABF" w:rsidP="00AF2ABF">
      <w:pPr>
        <w:jc w:val="both"/>
        <w:rPr>
          <w:rFonts w:ascii="Times New Roman" w:eastAsia="Times New Roman" w:hAnsi="Times New Roman" w:cs="Times New Roman"/>
          <w:color w:val="000000"/>
          <w:sz w:val="24"/>
          <w:szCs w:val="24"/>
          <w:lang w:eastAsia="hu-HU"/>
        </w:rPr>
      </w:pPr>
      <w:r w:rsidRPr="00312719">
        <w:rPr>
          <w:rFonts w:ascii="Times New Roman" w:eastAsia="Times New Roman" w:hAnsi="Times New Roman" w:cs="Times New Roman"/>
          <w:color w:val="000000"/>
          <w:sz w:val="24"/>
          <w:szCs w:val="24"/>
          <w:lang w:eastAsia="hu-HU"/>
        </w:rPr>
        <w:t>Az adónyilvántartások vezetése a Magyar Államkincstár által térítésmentesen biztosított, országosan használt Application Service Providing (ASP) adó szoftver segítségével történik.</w:t>
      </w:r>
    </w:p>
    <w:p w:rsidR="00AF2ABF" w:rsidRPr="00312719" w:rsidRDefault="00AF2ABF" w:rsidP="00AF2ABF">
      <w:pPr>
        <w:jc w:val="both"/>
        <w:rPr>
          <w:rFonts w:ascii="Times New Roman" w:eastAsia="Times New Roman" w:hAnsi="Times New Roman" w:cs="Times New Roman"/>
          <w:color w:val="000000"/>
          <w:sz w:val="24"/>
          <w:szCs w:val="24"/>
          <w:lang w:eastAsia="hu-HU"/>
        </w:rPr>
      </w:pPr>
      <w:r w:rsidRPr="00312719">
        <w:rPr>
          <w:rFonts w:ascii="Times New Roman" w:eastAsia="Times New Roman" w:hAnsi="Times New Roman" w:cs="Times New Roman"/>
          <w:color w:val="000000"/>
          <w:sz w:val="24"/>
          <w:szCs w:val="24"/>
          <w:lang w:eastAsia="hu-HU"/>
        </w:rPr>
        <w:t>Külön ki kell emelni az adatok személyes védelmét és az adótitok fontosságát, figyelemmel arra, hogy az adóhatóságot a hivatali eljárása során tudomására jutott minden irat, adat, tény, körülmény tekintetében titoktartási kötelezettség terheli.</w:t>
      </w:r>
    </w:p>
    <w:p w:rsidR="00AF2ABF" w:rsidRDefault="00AF2ABF" w:rsidP="00AF2ABF">
      <w:pPr>
        <w:spacing w:before="375" w:after="375" w:line="240" w:lineRule="auto"/>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2021. január 1-től a gépjárművek adóztatása átkerült az állami adóhatósághoz, azonban a korábbi évekről fennmaradt hátralékok beszedése továbbra is az önkormányzati adóhatóság feladata maradt. Az így beszedett gépjárműadó 100% a központi költségvetést illette meg.</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Dunakeszi</w:t>
      </w:r>
      <w:r w:rsidRPr="00AB7D11">
        <w:rPr>
          <w:rFonts w:ascii="Times New Roman" w:eastAsia="Times New Roman" w:hAnsi="Times New Roman" w:cs="Times New Roman"/>
          <w:color w:val="000000"/>
          <w:sz w:val="24"/>
          <w:szCs w:val="24"/>
          <w:lang w:eastAsia="hu-HU"/>
        </w:rPr>
        <w:t xml:space="preserve"> Város Önkormányzatának feladatellátását az állami támogatáson felül</w:t>
      </w:r>
      <w:r>
        <w:rPr>
          <w:rFonts w:ascii="Times New Roman" w:eastAsia="Times New Roman" w:hAnsi="Times New Roman" w:cs="Times New Roman"/>
          <w:color w:val="000000"/>
          <w:sz w:val="24"/>
          <w:szCs w:val="24"/>
          <w:lang w:eastAsia="hu-HU"/>
        </w:rPr>
        <w:t xml:space="preserve"> a saját bevételek biztosítják.</w:t>
      </w:r>
    </w:p>
    <w:p w:rsidR="00AF2ABF" w:rsidRPr="00960E9E" w:rsidRDefault="00AF2ABF" w:rsidP="00AF2ABF">
      <w:pPr>
        <w:jc w:val="both"/>
        <w:rPr>
          <w:rFonts w:ascii="Times New Roman" w:hAnsi="Times New Roman" w:cs="Times New Roman"/>
          <w:sz w:val="24"/>
          <w:szCs w:val="24"/>
        </w:rPr>
      </w:pPr>
      <w:r w:rsidRPr="00AF722E">
        <w:rPr>
          <w:rFonts w:ascii="Times New Roman" w:hAnsi="Times New Roman" w:cs="Times New Roman"/>
          <w:sz w:val="24"/>
          <w:szCs w:val="24"/>
        </w:rPr>
        <w:t xml:space="preserve">Dunakeszi Város Önkormányzata által bevezetett helyi adónemek </w:t>
      </w:r>
      <w:r>
        <w:rPr>
          <w:rFonts w:ascii="Times New Roman" w:hAnsi="Times New Roman" w:cs="Times New Roman"/>
          <w:sz w:val="24"/>
          <w:szCs w:val="24"/>
        </w:rPr>
        <w:t>( helyi iparűzési adó, a helyi építményadó, a helyi telekadó és a helyi idegenforgalmi adó)</w:t>
      </w:r>
      <w:r w:rsidRPr="00AF722E">
        <w:rPr>
          <w:rFonts w:ascii="Times New Roman" w:hAnsi="Times New Roman" w:cs="Times New Roman"/>
          <w:sz w:val="24"/>
          <w:szCs w:val="24"/>
        </w:rPr>
        <w:t xml:space="preserve"> külön rendeletekben kerültek szabályozásra. Ahhoz, hogy a jogkövető állampolgárok számára előírt adókötelezettségek jobban átláthatók legyenek, </w:t>
      </w:r>
      <w:r w:rsidRPr="00960E9E">
        <w:rPr>
          <w:rFonts w:ascii="Times New Roman" w:hAnsi="Times New Roman" w:cs="Times New Roman"/>
          <w:sz w:val="24"/>
          <w:szCs w:val="24"/>
        </w:rPr>
        <w:t>célszerű volt azokat egy rendeletbe foglalni. Ezzel egyszerűsödik a helyi adóztatás szabályozottsága, ezáltal kezelhetőbbé és áttekinthetőbbé válna a jogalkalmazók számára. Erre figyelemmel az adóiroda vezetőjének javaslatai alapján egy új, a helyi adókról szóló rendelet megalkotása</w:t>
      </w:r>
      <w:r>
        <w:rPr>
          <w:rFonts w:ascii="Times New Roman" w:hAnsi="Times New Roman" w:cs="Times New Roman"/>
          <w:sz w:val="24"/>
          <w:szCs w:val="24"/>
        </w:rPr>
        <w:t xml:space="preserve"> megtörtént 2024. novemberében</w:t>
      </w:r>
      <w:r w:rsidRPr="00AF722E">
        <w:rPr>
          <w:rFonts w:ascii="Times New Roman" w:hAnsi="Times New Roman" w:cs="Times New Roman"/>
          <w:sz w:val="24"/>
          <w:szCs w:val="24"/>
        </w:rPr>
        <w:t>.</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Adóbevételek alakulása a 202</w:t>
      </w:r>
      <w:r>
        <w:rPr>
          <w:rFonts w:ascii="Times New Roman" w:eastAsia="Times New Roman" w:hAnsi="Times New Roman" w:cs="Times New Roman"/>
          <w:color w:val="000000"/>
          <w:sz w:val="24"/>
          <w:szCs w:val="24"/>
          <w:lang w:eastAsia="hu-HU"/>
        </w:rPr>
        <w:t>4</w:t>
      </w:r>
      <w:r w:rsidRPr="00AB7D11">
        <w:rPr>
          <w:rFonts w:ascii="Times New Roman" w:eastAsia="Times New Roman" w:hAnsi="Times New Roman" w:cs="Times New Roman"/>
          <w:color w:val="000000"/>
          <w:sz w:val="24"/>
          <w:szCs w:val="24"/>
          <w:lang w:eastAsia="hu-HU"/>
        </w:rPr>
        <w:t>. z</w:t>
      </w:r>
      <w:r>
        <w:rPr>
          <w:rFonts w:ascii="Times New Roman" w:eastAsia="Times New Roman" w:hAnsi="Times New Roman" w:cs="Times New Roman"/>
          <w:color w:val="000000"/>
          <w:sz w:val="24"/>
          <w:szCs w:val="24"/>
          <w:lang w:eastAsia="hu-HU"/>
        </w:rPr>
        <w:t>árási összesítő adatai alapján:</w:t>
      </w:r>
    </w:p>
    <w:tbl>
      <w:tblPr>
        <w:tblStyle w:val="Rcsostblzat"/>
        <w:tblW w:w="9072" w:type="dxa"/>
        <w:jc w:val="center"/>
        <w:tblLayout w:type="fixed"/>
        <w:tblLook w:val="04A0" w:firstRow="1" w:lastRow="0" w:firstColumn="1" w:lastColumn="0" w:noHBand="0" w:noVBand="1"/>
      </w:tblPr>
      <w:tblGrid>
        <w:gridCol w:w="4536"/>
        <w:gridCol w:w="4536"/>
      </w:tblGrid>
      <w:tr w:rsidR="00AF2ABF" w:rsidRPr="00821338" w:rsidTr="004331E8">
        <w:trPr>
          <w:jc w:val="center"/>
        </w:trPr>
        <w:tc>
          <w:tcPr>
            <w:tcW w:w="4536" w:type="dxa"/>
            <w:vAlign w:val="center"/>
          </w:tcPr>
          <w:p w:rsidR="00AF2ABF" w:rsidRPr="00821338" w:rsidRDefault="00AF2ABF" w:rsidP="004331E8">
            <w:pPr>
              <w:pStyle w:val="NormlWeb"/>
              <w:spacing w:before="0" w:beforeAutospacing="0" w:after="0" w:afterAutospacing="0"/>
              <w:jc w:val="center"/>
              <w:rPr>
                <w:b/>
              </w:rPr>
            </w:pPr>
            <w:r w:rsidRPr="00821338">
              <w:rPr>
                <w:b/>
              </w:rPr>
              <w:t>Adónem</w:t>
            </w:r>
          </w:p>
        </w:tc>
        <w:tc>
          <w:tcPr>
            <w:tcW w:w="4536" w:type="dxa"/>
            <w:vAlign w:val="center"/>
          </w:tcPr>
          <w:p w:rsidR="00AF2ABF" w:rsidRPr="00821338" w:rsidRDefault="00AF2ABF" w:rsidP="004331E8">
            <w:pPr>
              <w:pStyle w:val="NormlWeb"/>
              <w:spacing w:before="0" w:beforeAutospacing="0" w:after="0" w:afterAutospacing="0"/>
              <w:jc w:val="center"/>
              <w:rPr>
                <w:b/>
              </w:rPr>
            </w:pPr>
            <w:r w:rsidRPr="00821338">
              <w:rPr>
                <w:b/>
              </w:rPr>
              <w:t>Teljesítés</w:t>
            </w:r>
            <w:r>
              <w:rPr>
                <w:b/>
              </w:rPr>
              <w:t xml:space="preserve"> (Ft)</w:t>
            </w:r>
          </w:p>
        </w:tc>
      </w:tr>
      <w:tr w:rsidR="00AF2ABF" w:rsidRPr="00821338" w:rsidTr="004331E8">
        <w:trPr>
          <w:jc w:val="center"/>
        </w:trPr>
        <w:tc>
          <w:tcPr>
            <w:tcW w:w="4536" w:type="dxa"/>
          </w:tcPr>
          <w:p w:rsidR="00AF2ABF" w:rsidRPr="00821338" w:rsidRDefault="00AF2ABF" w:rsidP="004331E8">
            <w:pPr>
              <w:pStyle w:val="NormlWeb"/>
              <w:spacing w:before="0" w:beforeAutospacing="0" w:after="0" w:afterAutospacing="0"/>
              <w:jc w:val="both"/>
            </w:pPr>
            <w:r w:rsidRPr="00821338">
              <w:t>Építményadó</w:t>
            </w:r>
          </w:p>
        </w:tc>
        <w:tc>
          <w:tcPr>
            <w:tcW w:w="4536" w:type="dxa"/>
          </w:tcPr>
          <w:p w:rsidR="00AF2ABF" w:rsidRPr="00821338" w:rsidRDefault="00AF2ABF" w:rsidP="004331E8">
            <w:pPr>
              <w:pStyle w:val="NormlWeb"/>
              <w:spacing w:before="0" w:beforeAutospacing="0" w:after="0" w:afterAutospacing="0"/>
              <w:jc w:val="center"/>
            </w:pPr>
            <w:r>
              <w:t>1.017.788.389</w:t>
            </w:r>
          </w:p>
        </w:tc>
      </w:tr>
      <w:tr w:rsidR="00AF2ABF" w:rsidRPr="00821338" w:rsidTr="004331E8">
        <w:trPr>
          <w:jc w:val="center"/>
        </w:trPr>
        <w:tc>
          <w:tcPr>
            <w:tcW w:w="4536" w:type="dxa"/>
          </w:tcPr>
          <w:p w:rsidR="00AF2ABF" w:rsidRPr="00821338" w:rsidRDefault="00AF2ABF" w:rsidP="004331E8">
            <w:pPr>
              <w:pStyle w:val="NormlWeb"/>
              <w:spacing w:before="0" w:beforeAutospacing="0" w:after="0" w:afterAutospacing="0"/>
              <w:jc w:val="both"/>
            </w:pPr>
            <w:r w:rsidRPr="00821338">
              <w:t>Telekadó</w:t>
            </w:r>
          </w:p>
        </w:tc>
        <w:tc>
          <w:tcPr>
            <w:tcW w:w="4536" w:type="dxa"/>
          </w:tcPr>
          <w:p w:rsidR="00AF2ABF" w:rsidRPr="00821338" w:rsidRDefault="00AF2ABF" w:rsidP="004331E8">
            <w:pPr>
              <w:pStyle w:val="NormlWeb"/>
              <w:spacing w:before="0" w:beforeAutospacing="0" w:after="0" w:afterAutospacing="0"/>
              <w:jc w:val="center"/>
            </w:pPr>
            <w:r>
              <w:t>383.070.245</w:t>
            </w:r>
          </w:p>
        </w:tc>
      </w:tr>
      <w:tr w:rsidR="00AF2ABF" w:rsidRPr="00821338" w:rsidTr="004331E8">
        <w:trPr>
          <w:jc w:val="center"/>
        </w:trPr>
        <w:tc>
          <w:tcPr>
            <w:tcW w:w="4536" w:type="dxa"/>
          </w:tcPr>
          <w:p w:rsidR="00AF2ABF" w:rsidRPr="00821338" w:rsidRDefault="00AF2ABF" w:rsidP="004331E8">
            <w:pPr>
              <w:pStyle w:val="NormlWeb"/>
              <w:spacing w:before="0" w:beforeAutospacing="0" w:after="0" w:afterAutospacing="0"/>
              <w:jc w:val="both"/>
            </w:pPr>
            <w:r w:rsidRPr="00821338">
              <w:t>Iparűzési adó</w:t>
            </w:r>
          </w:p>
        </w:tc>
        <w:tc>
          <w:tcPr>
            <w:tcW w:w="4536" w:type="dxa"/>
          </w:tcPr>
          <w:p w:rsidR="00AF2ABF" w:rsidRPr="00821338" w:rsidRDefault="00AF2ABF" w:rsidP="004331E8">
            <w:pPr>
              <w:pStyle w:val="NormlWeb"/>
              <w:spacing w:before="0" w:beforeAutospacing="0" w:after="0" w:afterAutospacing="0"/>
              <w:jc w:val="center"/>
            </w:pPr>
            <w:r>
              <w:t>5.295.853.121</w:t>
            </w:r>
          </w:p>
        </w:tc>
      </w:tr>
      <w:tr w:rsidR="00AF2ABF" w:rsidRPr="00821338" w:rsidTr="004331E8">
        <w:trPr>
          <w:jc w:val="center"/>
        </w:trPr>
        <w:tc>
          <w:tcPr>
            <w:tcW w:w="4536" w:type="dxa"/>
          </w:tcPr>
          <w:p w:rsidR="00AF2ABF" w:rsidRPr="00821338" w:rsidRDefault="00AF2ABF" w:rsidP="004331E8">
            <w:pPr>
              <w:pStyle w:val="NormlWeb"/>
              <w:spacing w:before="0" w:beforeAutospacing="0" w:after="0" w:afterAutospacing="0"/>
              <w:jc w:val="both"/>
            </w:pPr>
            <w:r w:rsidRPr="00821338">
              <w:t>Idegenforgalmi adó</w:t>
            </w:r>
          </w:p>
        </w:tc>
        <w:tc>
          <w:tcPr>
            <w:tcW w:w="4536" w:type="dxa"/>
          </w:tcPr>
          <w:p w:rsidR="00AF2ABF" w:rsidRPr="00821338" w:rsidRDefault="00AF2ABF" w:rsidP="004331E8">
            <w:pPr>
              <w:pStyle w:val="NormlWeb"/>
              <w:spacing w:before="0" w:beforeAutospacing="0" w:after="0" w:afterAutospacing="0"/>
              <w:jc w:val="center"/>
            </w:pPr>
            <w:r>
              <w:t>532.520</w:t>
            </w:r>
          </w:p>
        </w:tc>
      </w:tr>
      <w:tr w:rsidR="00AF2ABF" w:rsidRPr="00821338" w:rsidTr="004331E8">
        <w:trPr>
          <w:jc w:val="center"/>
        </w:trPr>
        <w:tc>
          <w:tcPr>
            <w:tcW w:w="4536" w:type="dxa"/>
          </w:tcPr>
          <w:p w:rsidR="00AF2ABF" w:rsidRPr="00821338" w:rsidRDefault="00AF2ABF" w:rsidP="004331E8">
            <w:pPr>
              <w:pStyle w:val="NormlWeb"/>
              <w:spacing w:before="0" w:beforeAutospacing="0" w:after="0" w:afterAutospacing="0"/>
              <w:jc w:val="both"/>
            </w:pPr>
            <w:r w:rsidRPr="00821338">
              <w:t>Talajterhelési díj</w:t>
            </w:r>
          </w:p>
        </w:tc>
        <w:tc>
          <w:tcPr>
            <w:tcW w:w="4536" w:type="dxa"/>
          </w:tcPr>
          <w:p w:rsidR="00AF2ABF" w:rsidRPr="00821338" w:rsidRDefault="00AF2ABF" w:rsidP="004331E8">
            <w:pPr>
              <w:pStyle w:val="NormlWeb"/>
              <w:spacing w:before="0" w:beforeAutospacing="0" w:after="0" w:afterAutospacing="0"/>
              <w:jc w:val="center"/>
            </w:pPr>
            <w:r>
              <w:t>5.587.491</w:t>
            </w:r>
          </w:p>
        </w:tc>
      </w:tr>
      <w:tr w:rsidR="00AF2ABF" w:rsidRPr="009E40F8" w:rsidTr="004331E8">
        <w:trPr>
          <w:jc w:val="center"/>
        </w:trPr>
        <w:tc>
          <w:tcPr>
            <w:tcW w:w="4536" w:type="dxa"/>
          </w:tcPr>
          <w:p w:rsidR="00AF2ABF" w:rsidRPr="009E40F8" w:rsidRDefault="00AF2ABF" w:rsidP="004331E8">
            <w:pPr>
              <w:pStyle w:val="NormlWeb"/>
              <w:spacing w:before="0" w:beforeAutospacing="0" w:after="0" w:afterAutospacing="0"/>
              <w:jc w:val="both"/>
            </w:pPr>
            <w:r w:rsidRPr="009E40F8">
              <w:t>Késedelmi pótlék</w:t>
            </w:r>
          </w:p>
        </w:tc>
        <w:tc>
          <w:tcPr>
            <w:tcW w:w="4536" w:type="dxa"/>
          </w:tcPr>
          <w:p w:rsidR="00AF2ABF" w:rsidRPr="009E40F8" w:rsidRDefault="00AF2ABF" w:rsidP="004331E8">
            <w:pPr>
              <w:pStyle w:val="NormlWeb"/>
              <w:spacing w:before="0" w:beforeAutospacing="0" w:after="0" w:afterAutospacing="0"/>
              <w:jc w:val="center"/>
            </w:pPr>
            <w:r w:rsidRPr="009E40F8">
              <w:t>65.547.993</w:t>
            </w:r>
          </w:p>
        </w:tc>
      </w:tr>
      <w:tr w:rsidR="00AF2ABF" w:rsidRPr="009E40F8" w:rsidTr="004331E8">
        <w:trPr>
          <w:jc w:val="center"/>
        </w:trPr>
        <w:tc>
          <w:tcPr>
            <w:tcW w:w="4536" w:type="dxa"/>
          </w:tcPr>
          <w:p w:rsidR="00AF2ABF" w:rsidRPr="009E40F8" w:rsidRDefault="00AF2ABF" w:rsidP="004331E8">
            <w:pPr>
              <w:pStyle w:val="NormlWeb"/>
              <w:spacing w:before="0" w:beforeAutospacing="0" w:after="0" w:afterAutospacing="0"/>
              <w:jc w:val="both"/>
            </w:pPr>
            <w:r w:rsidRPr="009E40F8">
              <w:t>Bírság</w:t>
            </w:r>
          </w:p>
        </w:tc>
        <w:tc>
          <w:tcPr>
            <w:tcW w:w="4536" w:type="dxa"/>
          </w:tcPr>
          <w:p w:rsidR="00AF2ABF" w:rsidRPr="009E40F8" w:rsidRDefault="00AF2ABF" w:rsidP="004331E8">
            <w:pPr>
              <w:pStyle w:val="NormlWeb"/>
              <w:spacing w:before="0" w:beforeAutospacing="0" w:after="0" w:afterAutospacing="0"/>
              <w:jc w:val="center"/>
            </w:pPr>
            <w:r w:rsidRPr="009E40F8">
              <w:t>38.025.696</w:t>
            </w:r>
          </w:p>
        </w:tc>
      </w:tr>
    </w:tbl>
    <w:p w:rsidR="00AF2ABF" w:rsidRDefault="00AF2ABF" w:rsidP="00AF2ABF">
      <w:pPr>
        <w:jc w:val="both"/>
        <w:textAlignment w:val="baseline"/>
        <w:rPr>
          <w:rFonts w:ascii="Times New Roman" w:eastAsia="Times New Roman" w:hAnsi="Times New Roman" w:cs="Times New Roman"/>
          <w:color w:val="000000"/>
          <w:sz w:val="24"/>
          <w:szCs w:val="24"/>
          <w:lang w:eastAsia="hu-HU"/>
        </w:rPr>
      </w:pPr>
    </w:p>
    <w:p w:rsidR="00AF2ABF" w:rsidRDefault="00AF2ABF" w:rsidP="00AF2ABF">
      <w:pPr>
        <w:jc w:val="center"/>
        <w:rPr>
          <w:rFonts w:ascii="Times New Roman" w:hAnsi="Times New Roman" w:cs="Times New Roman"/>
          <w:sz w:val="24"/>
          <w:szCs w:val="24"/>
        </w:rPr>
      </w:pPr>
    </w:p>
    <w:p w:rsidR="00AF2ABF" w:rsidRPr="007938D1" w:rsidRDefault="00AF2ABF" w:rsidP="00AF2ABF">
      <w:pPr>
        <w:spacing w:before="375" w:after="375" w:line="240" w:lineRule="auto"/>
        <w:jc w:val="both"/>
        <w:textAlignment w:val="baseline"/>
        <w:rPr>
          <w:rFonts w:ascii="Times New Roman" w:eastAsia="Times New Roman" w:hAnsi="Times New Roman" w:cs="Times New Roman"/>
          <w:b/>
          <w:color w:val="000000"/>
          <w:sz w:val="24"/>
          <w:szCs w:val="24"/>
          <w:u w:val="single"/>
          <w:lang w:eastAsia="hu-HU"/>
        </w:rPr>
      </w:pPr>
      <w:r w:rsidRPr="007938D1">
        <w:rPr>
          <w:rFonts w:ascii="Times New Roman" w:eastAsia="Times New Roman" w:hAnsi="Times New Roman" w:cs="Times New Roman"/>
          <w:b/>
          <w:color w:val="000000"/>
          <w:sz w:val="24"/>
          <w:szCs w:val="24"/>
          <w:u w:val="single"/>
          <w:lang w:eastAsia="hu-HU"/>
        </w:rPr>
        <w:t>Lakosságszolgálati és Polgármester</w:t>
      </w:r>
      <w:r>
        <w:rPr>
          <w:rFonts w:ascii="Times New Roman" w:eastAsia="Times New Roman" w:hAnsi="Times New Roman" w:cs="Times New Roman"/>
          <w:b/>
          <w:color w:val="000000"/>
          <w:sz w:val="24"/>
          <w:szCs w:val="24"/>
          <w:u w:val="single"/>
          <w:lang w:eastAsia="hu-HU"/>
        </w:rPr>
        <w:t>i Kabinet</w:t>
      </w:r>
    </w:p>
    <w:p w:rsidR="00AF2ABF" w:rsidRDefault="00AF2ABF" w:rsidP="00AF2ABF">
      <w:pPr>
        <w:rPr>
          <w:rFonts w:ascii="Times New Roman" w:hAnsi="Times New Roman" w:cs="Times New Roman"/>
          <w:sz w:val="24"/>
          <w:szCs w:val="24"/>
        </w:rPr>
      </w:pPr>
      <w:r w:rsidRPr="002A2698">
        <w:rPr>
          <w:rFonts w:ascii="Times New Roman" w:hAnsi="Times New Roman" w:cs="Times New Roman"/>
          <w:sz w:val="24"/>
          <w:szCs w:val="24"/>
        </w:rPr>
        <w:t>A Lakosságszolgálati és Polgármesteri Kabinet a 2023. áprilisi SZMSZ módostással jött létre.</w:t>
      </w:r>
      <w:r>
        <w:rPr>
          <w:rFonts w:ascii="Times New Roman" w:hAnsi="Times New Roman" w:cs="Times New Roman"/>
          <w:sz w:val="24"/>
          <w:szCs w:val="24"/>
        </w:rPr>
        <w:t xml:space="preserve"> Létszáma 26 fő.</w:t>
      </w:r>
      <w:r w:rsidRPr="002A2698">
        <w:rPr>
          <w:rFonts w:ascii="Times New Roman" w:hAnsi="Times New Roman" w:cs="Times New Roman"/>
          <w:sz w:val="24"/>
          <w:szCs w:val="24"/>
        </w:rPr>
        <w:t xml:space="preserve"> </w:t>
      </w:r>
      <w:r>
        <w:rPr>
          <w:rFonts w:ascii="Times New Roman" w:hAnsi="Times New Roman" w:cs="Times New Roman"/>
          <w:sz w:val="24"/>
          <w:szCs w:val="24"/>
        </w:rPr>
        <w:t>Az alábbi csoportok és feladatok tartoznak a szervezeti egységhez:</w:t>
      </w:r>
    </w:p>
    <w:p w:rsidR="00AF2ABF" w:rsidRPr="002A2698" w:rsidRDefault="00AF2ABF" w:rsidP="00AF2ABF">
      <w:pPr>
        <w:pStyle w:val="Listaszerbekezds"/>
        <w:numPr>
          <w:ilvl w:val="0"/>
          <w:numId w:val="33"/>
        </w:numPr>
        <w:rPr>
          <w:rFonts w:ascii="Times New Roman" w:hAnsi="Times New Roman" w:cs="Times New Roman"/>
          <w:sz w:val="24"/>
          <w:szCs w:val="24"/>
        </w:rPr>
      </w:pPr>
      <w:r w:rsidRPr="002A2698">
        <w:rPr>
          <w:rFonts w:ascii="Times New Roman" w:hAnsi="Times New Roman" w:cs="Times New Roman"/>
          <w:sz w:val="24"/>
          <w:szCs w:val="24"/>
        </w:rPr>
        <w:t>Ügyfélszolgálati csoport</w:t>
      </w:r>
    </w:p>
    <w:p w:rsidR="00AF2ABF" w:rsidRPr="002A2698" w:rsidRDefault="00AF2ABF" w:rsidP="00AF2ABF">
      <w:pPr>
        <w:pStyle w:val="Listaszerbekezds"/>
        <w:numPr>
          <w:ilvl w:val="0"/>
          <w:numId w:val="33"/>
        </w:numPr>
        <w:rPr>
          <w:rFonts w:ascii="Times New Roman" w:hAnsi="Times New Roman" w:cs="Times New Roman"/>
          <w:sz w:val="24"/>
          <w:szCs w:val="24"/>
        </w:rPr>
      </w:pPr>
      <w:r w:rsidRPr="002A2698">
        <w:rPr>
          <w:rFonts w:ascii="Times New Roman" w:hAnsi="Times New Roman" w:cs="Times New Roman"/>
          <w:sz w:val="24"/>
          <w:szCs w:val="24"/>
        </w:rPr>
        <w:t>Vagyonhasznosítási csoport</w:t>
      </w:r>
    </w:p>
    <w:p w:rsidR="00AF2ABF" w:rsidRPr="002A2698" w:rsidRDefault="00AF2ABF" w:rsidP="00AF2ABF">
      <w:pPr>
        <w:pStyle w:val="Listaszerbekezds"/>
        <w:numPr>
          <w:ilvl w:val="0"/>
          <w:numId w:val="33"/>
        </w:numPr>
        <w:rPr>
          <w:rFonts w:ascii="Times New Roman" w:hAnsi="Times New Roman" w:cs="Times New Roman"/>
          <w:sz w:val="24"/>
          <w:szCs w:val="24"/>
        </w:rPr>
      </w:pPr>
      <w:r w:rsidRPr="002A2698">
        <w:rPr>
          <w:rFonts w:ascii="Times New Roman" w:hAnsi="Times New Roman" w:cs="Times New Roman"/>
          <w:sz w:val="24"/>
          <w:szCs w:val="24"/>
        </w:rPr>
        <w:t xml:space="preserve">Városüzemeltetési csoport </w:t>
      </w:r>
    </w:p>
    <w:p w:rsidR="00AF2ABF" w:rsidRPr="002A2698" w:rsidRDefault="00AF2ABF" w:rsidP="00AF2ABF">
      <w:pPr>
        <w:pStyle w:val="Listaszerbekezds"/>
        <w:numPr>
          <w:ilvl w:val="0"/>
          <w:numId w:val="33"/>
        </w:numPr>
        <w:rPr>
          <w:rFonts w:ascii="Times New Roman" w:hAnsi="Times New Roman" w:cs="Times New Roman"/>
          <w:sz w:val="24"/>
          <w:szCs w:val="24"/>
        </w:rPr>
      </w:pPr>
      <w:r w:rsidRPr="002A2698">
        <w:rPr>
          <w:rFonts w:ascii="Times New Roman" w:hAnsi="Times New Roman" w:cs="Times New Roman"/>
          <w:sz w:val="24"/>
          <w:szCs w:val="24"/>
        </w:rPr>
        <w:t>Létesítmény-üzemeltetési csoport</w:t>
      </w:r>
    </w:p>
    <w:p w:rsidR="00AF2ABF" w:rsidRPr="002A2698" w:rsidRDefault="00AF2ABF" w:rsidP="00AF2ABF">
      <w:pPr>
        <w:pStyle w:val="Listaszerbekezds"/>
        <w:numPr>
          <w:ilvl w:val="0"/>
          <w:numId w:val="33"/>
        </w:numPr>
        <w:rPr>
          <w:rFonts w:ascii="Times New Roman" w:hAnsi="Times New Roman" w:cs="Times New Roman"/>
          <w:sz w:val="24"/>
          <w:szCs w:val="24"/>
        </w:rPr>
      </w:pPr>
      <w:r w:rsidRPr="002A2698">
        <w:rPr>
          <w:rFonts w:ascii="Times New Roman" w:hAnsi="Times New Roman" w:cs="Times New Roman"/>
          <w:sz w:val="24"/>
          <w:szCs w:val="24"/>
        </w:rPr>
        <w:t>Rendészeti csoport</w:t>
      </w:r>
    </w:p>
    <w:p w:rsidR="00AF2ABF" w:rsidRPr="002A2698" w:rsidRDefault="00AF2ABF" w:rsidP="00AF2ABF">
      <w:pPr>
        <w:pStyle w:val="Listaszerbekezds"/>
        <w:numPr>
          <w:ilvl w:val="0"/>
          <w:numId w:val="33"/>
        </w:numPr>
        <w:rPr>
          <w:rFonts w:ascii="Times New Roman" w:hAnsi="Times New Roman" w:cs="Times New Roman"/>
          <w:sz w:val="24"/>
          <w:szCs w:val="24"/>
        </w:rPr>
      </w:pPr>
      <w:r w:rsidRPr="002A2698">
        <w:rPr>
          <w:rFonts w:ascii="Times New Roman" w:hAnsi="Times New Roman" w:cs="Times New Roman"/>
          <w:sz w:val="24"/>
          <w:szCs w:val="24"/>
        </w:rPr>
        <w:lastRenderedPageBreak/>
        <w:t>Pályázatok</w:t>
      </w:r>
    </w:p>
    <w:p w:rsidR="00AF2ABF" w:rsidRPr="002A2698" w:rsidRDefault="00AF2ABF" w:rsidP="00AF2ABF">
      <w:pPr>
        <w:pStyle w:val="Listaszerbekezds"/>
        <w:numPr>
          <w:ilvl w:val="0"/>
          <w:numId w:val="33"/>
        </w:numPr>
        <w:rPr>
          <w:rFonts w:ascii="Times New Roman" w:hAnsi="Times New Roman" w:cs="Times New Roman"/>
          <w:sz w:val="24"/>
          <w:szCs w:val="24"/>
        </w:rPr>
      </w:pPr>
      <w:r w:rsidRPr="002A2698">
        <w:rPr>
          <w:rFonts w:ascii="Times New Roman" w:hAnsi="Times New Roman" w:cs="Times New Roman"/>
          <w:sz w:val="24"/>
          <w:szCs w:val="24"/>
        </w:rPr>
        <w:t>Informatikai feladatok</w:t>
      </w:r>
    </w:p>
    <w:p w:rsidR="00AF2ABF" w:rsidRDefault="00AF2ABF" w:rsidP="00AF2ABF">
      <w:pPr>
        <w:rPr>
          <w:rFonts w:ascii="Times New Roman" w:hAnsi="Times New Roman" w:cs="Times New Roman"/>
          <w:sz w:val="24"/>
          <w:szCs w:val="24"/>
          <w:u w:val="single"/>
        </w:rPr>
      </w:pPr>
      <w:r>
        <w:rPr>
          <w:rFonts w:ascii="Times New Roman" w:hAnsi="Times New Roman" w:cs="Times New Roman"/>
          <w:sz w:val="24"/>
          <w:szCs w:val="24"/>
          <w:u w:val="single"/>
        </w:rPr>
        <w:t xml:space="preserve">1) </w:t>
      </w:r>
      <w:r w:rsidRPr="002A2698">
        <w:rPr>
          <w:rFonts w:ascii="Times New Roman" w:hAnsi="Times New Roman" w:cs="Times New Roman"/>
          <w:sz w:val="24"/>
          <w:szCs w:val="24"/>
          <w:u w:val="single"/>
        </w:rPr>
        <w:t>Ügyfélszolgálati csoport</w:t>
      </w:r>
    </w:p>
    <w:p w:rsidR="00AF2ABF" w:rsidRDefault="00AF2ABF" w:rsidP="00AF2ABF">
      <w:pPr>
        <w:jc w:val="both"/>
        <w:rPr>
          <w:rFonts w:ascii="Times New Roman" w:hAnsi="Times New Roman" w:cs="Times New Roman"/>
          <w:sz w:val="24"/>
          <w:szCs w:val="24"/>
        </w:rPr>
      </w:pPr>
      <w:r w:rsidRPr="002A2698">
        <w:rPr>
          <w:rFonts w:ascii="Times New Roman" w:hAnsi="Times New Roman" w:cs="Times New Roman"/>
          <w:sz w:val="24"/>
          <w:szCs w:val="24"/>
        </w:rPr>
        <w:t>Az ügyfélszolgálati cs</w:t>
      </w:r>
      <w:r>
        <w:rPr>
          <w:rFonts w:ascii="Times New Roman" w:hAnsi="Times New Roman" w:cs="Times New Roman"/>
          <w:sz w:val="24"/>
          <w:szCs w:val="24"/>
        </w:rPr>
        <w:t xml:space="preserve">oport 5 fő, elsődleges feladata a lakossági megkeresések magas színvonalú kiszolgálása. </w:t>
      </w:r>
    </w:p>
    <w:p w:rsidR="00AF2ABF" w:rsidRDefault="00AF2ABF" w:rsidP="00AF2ABF">
      <w:pPr>
        <w:jc w:val="both"/>
        <w:rPr>
          <w:rFonts w:ascii="Times New Roman" w:hAnsi="Times New Roman" w:cs="Times New Roman"/>
          <w:sz w:val="24"/>
          <w:szCs w:val="24"/>
        </w:rPr>
      </w:pPr>
      <w:r>
        <w:rPr>
          <w:rFonts w:ascii="Times New Roman" w:hAnsi="Times New Roman" w:cs="Times New Roman"/>
          <w:sz w:val="24"/>
          <w:szCs w:val="24"/>
        </w:rPr>
        <w:t>A</w:t>
      </w:r>
      <w:r w:rsidRPr="002A2698">
        <w:rPr>
          <w:rFonts w:ascii="Times New Roman" w:hAnsi="Times New Roman" w:cs="Times New Roman"/>
          <w:sz w:val="24"/>
          <w:szCs w:val="24"/>
        </w:rPr>
        <w:t>z ügyfélszolgálat, mint integrált ügyfélszolgálat meghatározott ügyfélfogadási rend szerint</w:t>
      </w:r>
      <w:r>
        <w:rPr>
          <w:rFonts w:ascii="Times New Roman" w:hAnsi="Times New Roman" w:cs="Times New Roman"/>
          <w:sz w:val="24"/>
          <w:szCs w:val="24"/>
        </w:rPr>
        <w:t>i működik</w:t>
      </w:r>
      <w:r w:rsidRPr="002A2698">
        <w:rPr>
          <w:rFonts w:ascii="Times New Roman" w:hAnsi="Times New Roman" w:cs="Times New Roman"/>
          <w:sz w:val="24"/>
          <w:szCs w:val="24"/>
        </w:rPr>
        <w:t xml:space="preserve">. </w:t>
      </w:r>
      <w:r>
        <w:rPr>
          <w:rFonts w:ascii="Times New Roman" w:hAnsi="Times New Roman" w:cs="Times New Roman"/>
          <w:sz w:val="24"/>
          <w:szCs w:val="24"/>
        </w:rPr>
        <w:t>Az egycsatornás ügyfélkiszolgálás a</w:t>
      </w:r>
      <w:r w:rsidRPr="002A2698">
        <w:rPr>
          <w:rFonts w:ascii="Times New Roman" w:hAnsi="Times New Roman" w:cs="Times New Roman"/>
          <w:sz w:val="24"/>
          <w:szCs w:val="24"/>
        </w:rPr>
        <w:t xml:space="preserve"> személyes, telefonos, illetve elektronikus úton ér</w:t>
      </w:r>
      <w:r>
        <w:rPr>
          <w:rFonts w:ascii="Times New Roman" w:hAnsi="Times New Roman" w:cs="Times New Roman"/>
          <w:sz w:val="24"/>
          <w:szCs w:val="24"/>
        </w:rPr>
        <w:t>kezett megkereséseken keresztül valósul meg. A csoport k</w:t>
      </w:r>
      <w:r w:rsidRPr="002A2698">
        <w:rPr>
          <w:rFonts w:ascii="Times New Roman" w:hAnsi="Times New Roman" w:cs="Times New Roman"/>
          <w:sz w:val="24"/>
          <w:szCs w:val="24"/>
        </w:rPr>
        <w:t>özreműköd</w:t>
      </w:r>
      <w:r>
        <w:rPr>
          <w:rFonts w:ascii="Times New Roman" w:hAnsi="Times New Roman" w:cs="Times New Roman"/>
          <w:sz w:val="24"/>
          <w:szCs w:val="24"/>
        </w:rPr>
        <w:t>i</w:t>
      </w:r>
      <w:r w:rsidRPr="002A2698">
        <w:rPr>
          <w:rFonts w:ascii="Times New Roman" w:hAnsi="Times New Roman" w:cs="Times New Roman"/>
          <w:sz w:val="24"/>
          <w:szCs w:val="24"/>
        </w:rPr>
        <w:t>k a Hivatalhoz érkező közérdekű bejelentések, kérelmek, panaszok megválaszolásában együttműködve a Hivatal szervezeti egységeivel. Biztosítják, hogy a benyújtott kérelmek a Hivatal megfelelő szervezeti egységéhez, illetve a hatáskörrel és illetékességgel rendelkező hatósághoz a jogszabályi határidőkön belül eljussanak. Tájékoztatják az ügyfeleket, illetve ellátják őket az ügyintézéshez szükséges nyomtatványokkal</w:t>
      </w:r>
      <w:r>
        <w:rPr>
          <w:rFonts w:ascii="Times New Roman" w:hAnsi="Times New Roman" w:cs="Times New Roman"/>
          <w:sz w:val="24"/>
          <w:szCs w:val="24"/>
        </w:rPr>
        <w:t>.</w:t>
      </w:r>
      <w:r w:rsidRPr="002A2698">
        <w:rPr>
          <w:rFonts w:ascii="Times New Roman" w:hAnsi="Times New Roman" w:cs="Times New Roman"/>
          <w:sz w:val="24"/>
          <w:szCs w:val="24"/>
        </w:rPr>
        <w:t xml:space="preserve"> Birtokvédelmi és egyéb </w:t>
      </w:r>
      <w:r>
        <w:rPr>
          <w:rFonts w:ascii="Times New Roman" w:hAnsi="Times New Roman" w:cs="Times New Roman"/>
          <w:sz w:val="24"/>
          <w:szCs w:val="24"/>
        </w:rPr>
        <w:t>hatósági ügyekben jegyzőkönyvet, adó- és h</w:t>
      </w:r>
      <w:r w:rsidRPr="002A2698">
        <w:rPr>
          <w:rFonts w:ascii="Times New Roman" w:hAnsi="Times New Roman" w:cs="Times New Roman"/>
          <w:sz w:val="24"/>
          <w:szCs w:val="24"/>
        </w:rPr>
        <w:t>ázszámozással és közterületek elnevezésével kapcsolatos ügyekben kérelmeket vesznek fel</w:t>
      </w:r>
      <w:r>
        <w:rPr>
          <w:rFonts w:ascii="Times New Roman" w:hAnsi="Times New Roman" w:cs="Times New Roman"/>
          <w:sz w:val="24"/>
          <w:szCs w:val="24"/>
        </w:rPr>
        <w:t>.</w:t>
      </w:r>
      <w:r w:rsidRPr="002A2698">
        <w:rPr>
          <w:rFonts w:ascii="Times New Roman" w:hAnsi="Times New Roman" w:cs="Times New Roman"/>
          <w:sz w:val="24"/>
          <w:szCs w:val="24"/>
        </w:rPr>
        <w:t xml:space="preserve"> Gondoskodnak az eljuttatott hirdetmények, önkormányzati rendeletek kifüggesztéséről és arról tájékoztatást adnak. Vezetik az ebnyilvántartást. Folyószámlát egyeztetnek </w:t>
      </w:r>
      <w:r>
        <w:rPr>
          <w:rFonts w:ascii="Times New Roman" w:hAnsi="Times New Roman" w:cs="Times New Roman"/>
          <w:sz w:val="24"/>
          <w:szCs w:val="24"/>
        </w:rPr>
        <w:t>b</w:t>
      </w:r>
      <w:r w:rsidRPr="002A2698">
        <w:rPr>
          <w:rFonts w:ascii="Times New Roman" w:hAnsi="Times New Roman" w:cs="Times New Roman"/>
          <w:sz w:val="24"/>
          <w:szCs w:val="24"/>
        </w:rPr>
        <w:t xml:space="preserve">ankkártyás pénzbefizetéseket fogadnak és kezelnek. </w:t>
      </w:r>
      <w:r>
        <w:rPr>
          <w:rFonts w:ascii="Times New Roman" w:hAnsi="Times New Roman" w:cs="Times New Roman"/>
          <w:sz w:val="24"/>
          <w:szCs w:val="24"/>
        </w:rPr>
        <w:t>Eljárnak a d</w:t>
      </w:r>
      <w:r w:rsidRPr="002A2698">
        <w:rPr>
          <w:rFonts w:ascii="Times New Roman" w:hAnsi="Times New Roman" w:cs="Times New Roman"/>
          <w:sz w:val="24"/>
          <w:szCs w:val="24"/>
        </w:rPr>
        <w:t xml:space="preserve">unakeszi </w:t>
      </w:r>
      <w:r>
        <w:rPr>
          <w:rFonts w:ascii="Times New Roman" w:hAnsi="Times New Roman" w:cs="Times New Roman"/>
          <w:sz w:val="24"/>
          <w:szCs w:val="24"/>
        </w:rPr>
        <w:t>k</w:t>
      </w:r>
      <w:r w:rsidRPr="002A2698">
        <w:rPr>
          <w:rFonts w:ascii="Times New Roman" w:hAnsi="Times New Roman" w:cs="Times New Roman"/>
          <w:sz w:val="24"/>
          <w:szCs w:val="24"/>
        </w:rPr>
        <w:t>á</w:t>
      </w:r>
      <w:r>
        <w:rPr>
          <w:rFonts w:ascii="Times New Roman" w:hAnsi="Times New Roman" w:cs="Times New Roman"/>
          <w:sz w:val="24"/>
          <w:szCs w:val="24"/>
        </w:rPr>
        <w:t xml:space="preserve">rtya igénylésével kapcsolatban. </w:t>
      </w:r>
      <w:r w:rsidRPr="002A2698">
        <w:rPr>
          <w:rFonts w:ascii="Times New Roman" w:hAnsi="Times New Roman" w:cs="Times New Roman"/>
          <w:sz w:val="24"/>
          <w:szCs w:val="24"/>
        </w:rPr>
        <w:t>Végzik az iktatással és irattárazással kapcsolatos feladatokat.</w:t>
      </w:r>
      <w:r>
        <w:rPr>
          <w:rFonts w:ascii="Times New Roman" w:hAnsi="Times New Roman" w:cs="Times New Roman"/>
          <w:sz w:val="24"/>
          <w:szCs w:val="24"/>
        </w:rPr>
        <w:t xml:space="preserve"> Továbbá az Önkormányzat által indított lakosságot érintő programokat bonyolítják, közreműködnek. (pl. Szűrőnapok, esővízgyűjtő tartályok értékesítése, gondosóra)</w:t>
      </w:r>
    </w:p>
    <w:p w:rsidR="00AF2ABF" w:rsidRDefault="00AF2ABF" w:rsidP="00AF2ABF">
      <w:pPr>
        <w:jc w:val="both"/>
        <w:rPr>
          <w:rFonts w:ascii="Times New Roman" w:hAnsi="Times New Roman" w:cs="Times New Roman"/>
          <w:sz w:val="24"/>
          <w:szCs w:val="24"/>
        </w:rPr>
      </w:pPr>
      <w:r w:rsidRPr="00F364FD">
        <w:rPr>
          <w:rFonts w:ascii="Times New Roman" w:hAnsi="Times New Roman" w:cs="Times New Roman"/>
          <w:sz w:val="24"/>
          <w:szCs w:val="24"/>
        </w:rPr>
        <w:t xml:space="preserve">2024. évi személyes forgalom 11 385 fő, 300 fővel több, mint az azt megelőző évben. Az applikáción érkező lakossági megkeresések száma 2939 db, mely szintén növekedést mutatott az előző évi időszakhoz képest, több mint 500 db bejelentéssel. </w:t>
      </w:r>
    </w:p>
    <w:p w:rsidR="00AF2ABF" w:rsidRPr="005B316B" w:rsidRDefault="00AF2ABF" w:rsidP="00AF2ABF">
      <w:pPr>
        <w:jc w:val="both"/>
        <w:rPr>
          <w:rFonts w:ascii="Times New Roman" w:hAnsi="Times New Roman" w:cs="Times New Roman"/>
          <w:sz w:val="24"/>
          <w:szCs w:val="24"/>
          <w:u w:val="single"/>
        </w:rPr>
      </w:pPr>
      <w:r>
        <w:rPr>
          <w:rFonts w:ascii="Times New Roman" w:hAnsi="Times New Roman" w:cs="Times New Roman"/>
          <w:sz w:val="24"/>
          <w:szCs w:val="24"/>
          <w:u w:val="single"/>
        </w:rPr>
        <w:t xml:space="preserve">2) </w:t>
      </w:r>
      <w:r w:rsidRPr="005B316B">
        <w:rPr>
          <w:rFonts w:ascii="Times New Roman" w:hAnsi="Times New Roman" w:cs="Times New Roman"/>
          <w:sz w:val="24"/>
          <w:szCs w:val="24"/>
          <w:u w:val="single"/>
        </w:rPr>
        <w:t>Vagyonhasznosítási csoport</w:t>
      </w:r>
    </w:p>
    <w:p w:rsidR="00AF2ABF" w:rsidRPr="00AB7D11" w:rsidRDefault="00AF2ABF" w:rsidP="00AF2ABF">
      <w:pPr>
        <w:spacing w:after="120"/>
        <w:jc w:val="both"/>
        <w:rPr>
          <w:rFonts w:ascii="Times New Roman" w:eastAsia="Times New Roman" w:hAnsi="Times New Roman" w:cs="Times New Roman"/>
          <w:color w:val="000000"/>
          <w:sz w:val="24"/>
          <w:szCs w:val="24"/>
          <w:lang w:eastAsia="hu-HU"/>
        </w:rPr>
      </w:pPr>
      <w:r>
        <w:rPr>
          <w:rFonts w:ascii="Times New Roman" w:hAnsi="Times New Roman" w:cs="Times New Roman"/>
          <w:sz w:val="24"/>
          <w:szCs w:val="24"/>
        </w:rPr>
        <w:t xml:space="preserve">A vagyonhasznosítási csoport létszáma 3 fő. Feladatuk </w:t>
      </w:r>
      <w:r w:rsidRPr="00AB7D11">
        <w:rPr>
          <w:rFonts w:ascii="Times New Roman" w:eastAsia="Times New Roman" w:hAnsi="Times New Roman" w:cs="Times New Roman"/>
          <w:color w:val="000000"/>
          <w:sz w:val="24"/>
          <w:szCs w:val="24"/>
          <w:lang w:eastAsia="hu-HU"/>
        </w:rPr>
        <w:t>a város vagyonát, tulajdonát képező ingatlanok nyilvántartása, értékesítések, vásárlások, bérbeadások, árlicitek és árversenyek lebonyolítása.</w:t>
      </w:r>
    </w:p>
    <w:p w:rsidR="00AF2ABF" w:rsidRPr="00AB7D11" w:rsidRDefault="00AF2ABF" w:rsidP="00AF2ABF">
      <w:pPr>
        <w:spacing w:before="375" w:after="120"/>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 xml:space="preserve">Folyamatos feladat </w:t>
      </w:r>
      <w:r>
        <w:rPr>
          <w:rFonts w:ascii="Times New Roman" w:eastAsia="Times New Roman" w:hAnsi="Times New Roman" w:cs="Times New Roman"/>
          <w:color w:val="000000"/>
          <w:sz w:val="24"/>
          <w:szCs w:val="24"/>
          <w:lang w:eastAsia="hu-HU"/>
        </w:rPr>
        <w:t>a Kabinet</w:t>
      </w:r>
      <w:r w:rsidRPr="00AB7D11">
        <w:rPr>
          <w:rFonts w:ascii="Times New Roman" w:eastAsia="Times New Roman" w:hAnsi="Times New Roman" w:cs="Times New Roman"/>
          <w:color w:val="000000"/>
          <w:sz w:val="24"/>
          <w:szCs w:val="24"/>
          <w:lang w:eastAsia="hu-HU"/>
        </w:rPr>
        <w:t xml:space="preserve"> tevékenységéhez kapcsolódó </w:t>
      </w:r>
      <w:r>
        <w:rPr>
          <w:rFonts w:ascii="Times New Roman" w:eastAsia="Times New Roman" w:hAnsi="Times New Roman" w:cs="Times New Roman"/>
          <w:color w:val="000000"/>
          <w:sz w:val="24"/>
          <w:szCs w:val="24"/>
          <w:lang w:eastAsia="hu-HU"/>
        </w:rPr>
        <w:t>testületi</w:t>
      </w:r>
      <w:r w:rsidRPr="00AB7D11">
        <w:rPr>
          <w:rFonts w:ascii="Times New Roman" w:eastAsia="Times New Roman" w:hAnsi="Times New Roman" w:cs="Times New Roman"/>
          <w:color w:val="000000"/>
          <w:sz w:val="24"/>
          <w:szCs w:val="24"/>
          <w:lang w:eastAsia="hu-HU"/>
        </w:rPr>
        <w:t xml:space="preserve"> és bizottsági előterjesztések készítése és a </w:t>
      </w:r>
      <w:r>
        <w:rPr>
          <w:rFonts w:ascii="Times New Roman" w:eastAsia="Times New Roman" w:hAnsi="Times New Roman" w:cs="Times New Roman"/>
          <w:color w:val="000000"/>
          <w:sz w:val="24"/>
          <w:szCs w:val="24"/>
          <w:lang w:eastAsia="hu-HU"/>
        </w:rPr>
        <w:t xml:space="preserve">szakterülethez tartozó </w:t>
      </w:r>
      <w:r w:rsidRPr="00AB7D11">
        <w:rPr>
          <w:rFonts w:ascii="Times New Roman" w:eastAsia="Times New Roman" w:hAnsi="Times New Roman" w:cs="Times New Roman"/>
          <w:color w:val="000000"/>
          <w:sz w:val="24"/>
          <w:szCs w:val="24"/>
          <w:lang w:eastAsia="hu-HU"/>
        </w:rPr>
        <w:t>dön</w:t>
      </w:r>
      <w:r>
        <w:rPr>
          <w:rFonts w:ascii="Times New Roman" w:eastAsia="Times New Roman" w:hAnsi="Times New Roman" w:cs="Times New Roman"/>
          <w:color w:val="000000"/>
          <w:sz w:val="24"/>
          <w:szCs w:val="24"/>
          <w:lang w:eastAsia="hu-HU"/>
        </w:rPr>
        <w:t>tések végrehajtása, a testületi</w:t>
      </w:r>
      <w:r w:rsidRPr="00AB7D11">
        <w:rPr>
          <w:rFonts w:ascii="Times New Roman" w:eastAsia="Times New Roman" w:hAnsi="Times New Roman" w:cs="Times New Roman"/>
          <w:color w:val="000000"/>
          <w:sz w:val="24"/>
          <w:szCs w:val="24"/>
          <w:lang w:eastAsia="hu-HU"/>
        </w:rPr>
        <w:t xml:space="preserve">, bizottsági előkészítő munkához kapcsolódóan a vagyonrendelet szerint szükséges értékbecslések, </w:t>
      </w:r>
      <w:r>
        <w:rPr>
          <w:rFonts w:ascii="Times New Roman" w:eastAsia="Times New Roman" w:hAnsi="Times New Roman" w:cs="Times New Roman"/>
          <w:color w:val="000000"/>
          <w:sz w:val="24"/>
          <w:szCs w:val="24"/>
          <w:lang w:eastAsia="hu-HU"/>
        </w:rPr>
        <w:t>a Magyar Államtól térítésmentesen kapott területek előkészítő folyamatainak koordinálása.</w:t>
      </w:r>
    </w:p>
    <w:p w:rsidR="00AF2ABF" w:rsidRPr="005B316B" w:rsidRDefault="00AF2ABF" w:rsidP="00AF2ABF">
      <w:pPr>
        <w:jc w:val="both"/>
        <w:rPr>
          <w:rFonts w:ascii="Times New Roman" w:hAnsi="Times New Roman" w:cs="Times New Roman"/>
          <w:sz w:val="24"/>
          <w:szCs w:val="24"/>
        </w:rPr>
      </w:pPr>
      <w:r w:rsidRPr="005B316B">
        <w:rPr>
          <w:rFonts w:ascii="Times New Roman" w:hAnsi="Times New Roman" w:cs="Times New Roman"/>
          <w:sz w:val="24"/>
          <w:szCs w:val="24"/>
        </w:rPr>
        <w:t>Közterületre vonatkozó területhasználati</w:t>
      </w:r>
      <w:r>
        <w:rPr>
          <w:rFonts w:ascii="Times New Roman" w:hAnsi="Times New Roman" w:cs="Times New Roman"/>
          <w:sz w:val="24"/>
          <w:szCs w:val="24"/>
        </w:rPr>
        <w:t>, parkolóhelyekre vonatkozó hatósági és bérleti szerződések megkötése: 3</w:t>
      </w:r>
      <w:r w:rsidRPr="005B316B">
        <w:rPr>
          <w:rFonts w:ascii="Times New Roman" w:hAnsi="Times New Roman" w:cs="Times New Roman"/>
          <w:sz w:val="24"/>
          <w:szCs w:val="24"/>
        </w:rPr>
        <w:t>0 db</w:t>
      </w:r>
    </w:p>
    <w:p w:rsidR="00AF2ABF" w:rsidRPr="005B316B" w:rsidRDefault="00AF2ABF" w:rsidP="00AF2ABF">
      <w:pPr>
        <w:rPr>
          <w:rFonts w:ascii="Times New Roman" w:hAnsi="Times New Roman" w:cs="Times New Roman"/>
          <w:sz w:val="24"/>
          <w:szCs w:val="24"/>
        </w:rPr>
      </w:pPr>
      <w:r w:rsidRPr="005B316B">
        <w:rPr>
          <w:rFonts w:ascii="Times New Roman" w:hAnsi="Times New Roman" w:cs="Times New Roman"/>
          <w:sz w:val="24"/>
          <w:szCs w:val="24"/>
        </w:rPr>
        <w:t>Egyéb</w:t>
      </w:r>
      <w:r>
        <w:rPr>
          <w:rFonts w:ascii="Times New Roman" w:hAnsi="Times New Roman" w:cs="Times New Roman"/>
          <w:sz w:val="24"/>
          <w:szCs w:val="24"/>
        </w:rPr>
        <w:t xml:space="preserve"> működéshez kapcsolódó</w:t>
      </w:r>
      <w:r w:rsidRPr="005B316B">
        <w:rPr>
          <w:rFonts w:ascii="Times New Roman" w:hAnsi="Times New Roman" w:cs="Times New Roman"/>
          <w:sz w:val="24"/>
          <w:szCs w:val="24"/>
        </w:rPr>
        <w:t xml:space="preserve"> szerződések</w:t>
      </w:r>
      <w:r>
        <w:rPr>
          <w:rFonts w:ascii="Times New Roman" w:hAnsi="Times New Roman" w:cs="Times New Roman"/>
          <w:sz w:val="24"/>
          <w:szCs w:val="24"/>
        </w:rPr>
        <w:t xml:space="preserve"> előkészítése: </w:t>
      </w:r>
      <w:r w:rsidRPr="005B316B">
        <w:rPr>
          <w:rFonts w:ascii="Times New Roman" w:hAnsi="Times New Roman" w:cs="Times New Roman"/>
          <w:sz w:val="24"/>
          <w:szCs w:val="24"/>
        </w:rPr>
        <w:t xml:space="preserve">15 db </w:t>
      </w:r>
    </w:p>
    <w:p w:rsidR="00AF2ABF" w:rsidRPr="005B316B" w:rsidRDefault="00AF2ABF" w:rsidP="00AF2ABF">
      <w:pPr>
        <w:rPr>
          <w:rFonts w:ascii="Times New Roman" w:hAnsi="Times New Roman" w:cs="Times New Roman"/>
          <w:sz w:val="24"/>
          <w:szCs w:val="24"/>
        </w:rPr>
      </w:pPr>
      <w:r w:rsidRPr="005B316B">
        <w:rPr>
          <w:rFonts w:ascii="Times New Roman" w:hAnsi="Times New Roman" w:cs="Times New Roman"/>
          <w:sz w:val="24"/>
          <w:szCs w:val="24"/>
        </w:rPr>
        <w:t>2024. évben 1 db ingatlan (telek) került értékesítésre 242/2023. (XI.23.) KT határozat alapján</w:t>
      </w:r>
      <w:r>
        <w:rPr>
          <w:rFonts w:ascii="Times New Roman" w:hAnsi="Times New Roman" w:cs="Times New Roman"/>
          <w:sz w:val="24"/>
          <w:szCs w:val="24"/>
        </w:rPr>
        <w:t xml:space="preserve"> bruttó 73.025.000.-Ft értékben.</w:t>
      </w:r>
    </w:p>
    <w:p w:rsidR="00AF2ABF" w:rsidRPr="005B316B" w:rsidRDefault="00AF2ABF" w:rsidP="00AF2ABF">
      <w:pPr>
        <w:jc w:val="both"/>
        <w:rPr>
          <w:rFonts w:ascii="Times New Roman" w:hAnsi="Times New Roman" w:cs="Times New Roman"/>
          <w:sz w:val="24"/>
          <w:szCs w:val="24"/>
        </w:rPr>
      </w:pPr>
      <w:r w:rsidRPr="005B316B">
        <w:rPr>
          <w:rFonts w:ascii="Times New Roman" w:hAnsi="Times New Roman" w:cs="Times New Roman"/>
          <w:sz w:val="24"/>
          <w:szCs w:val="24"/>
        </w:rPr>
        <w:t xml:space="preserve">Ingatlanok értékesítésre történő előkészítése, pályázati anyagok összeállítása, hirdetési felületen történő közzététele 2 havonta 3 db ingatlan </w:t>
      </w:r>
      <w:r>
        <w:rPr>
          <w:rFonts w:ascii="Times New Roman" w:hAnsi="Times New Roman" w:cs="Times New Roman"/>
          <w:sz w:val="24"/>
          <w:szCs w:val="24"/>
        </w:rPr>
        <w:t>esetén.</w:t>
      </w:r>
    </w:p>
    <w:p w:rsidR="00AF2ABF" w:rsidRPr="00042122" w:rsidRDefault="00AF2ABF" w:rsidP="00AF2ABF">
      <w:pPr>
        <w:jc w:val="both"/>
        <w:rPr>
          <w:rFonts w:ascii="Times New Roman" w:hAnsi="Times New Roman" w:cs="Times New Roman"/>
          <w:sz w:val="24"/>
          <w:szCs w:val="24"/>
        </w:rPr>
      </w:pPr>
      <w:r w:rsidRPr="00042122">
        <w:rPr>
          <w:rFonts w:ascii="Times New Roman" w:hAnsi="Times New Roman" w:cs="Times New Roman"/>
          <w:sz w:val="24"/>
          <w:szCs w:val="24"/>
        </w:rPr>
        <w:t xml:space="preserve">Az önkormányzat </w:t>
      </w:r>
      <w:r w:rsidRPr="008229BC">
        <w:rPr>
          <w:rFonts w:ascii="Times New Roman" w:hAnsi="Times New Roman" w:cs="Times New Roman"/>
          <w:sz w:val="24"/>
          <w:szCs w:val="24"/>
        </w:rPr>
        <w:t>lakásállománya 2024.évben</w:t>
      </w:r>
      <w:r>
        <w:rPr>
          <w:rFonts w:ascii="Times New Roman" w:hAnsi="Times New Roman" w:cs="Times New Roman"/>
          <w:sz w:val="24"/>
          <w:szCs w:val="24"/>
        </w:rPr>
        <w:t xml:space="preserve"> 28 db, a</w:t>
      </w:r>
      <w:r w:rsidRPr="008229BC">
        <w:rPr>
          <w:rFonts w:ascii="Times New Roman" w:hAnsi="Times New Roman" w:cs="Times New Roman"/>
          <w:sz w:val="24"/>
          <w:szCs w:val="24"/>
        </w:rPr>
        <w:t>mi tovább 3 db új bérlakással</w:t>
      </w:r>
      <w:r w:rsidRPr="00042122">
        <w:rPr>
          <w:rFonts w:ascii="Times New Roman" w:hAnsi="Times New Roman" w:cs="Times New Roman"/>
          <w:sz w:val="24"/>
          <w:szCs w:val="24"/>
        </w:rPr>
        <w:t xml:space="preserve"> bővült. </w:t>
      </w:r>
    </w:p>
    <w:p w:rsidR="00AF2ABF" w:rsidRPr="005B316B" w:rsidRDefault="00AF2ABF" w:rsidP="00AF2ABF">
      <w:pPr>
        <w:jc w:val="both"/>
        <w:rPr>
          <w:rFonts w:ascii="Times New Roman" w:hAnsi="Times New Roman" w:cs="Times New Roman"/>
          <w:sz w:val="24"/>
          <w:szCs w:val="24"/>
        </w:rPr>
      </w:pPr>
      <w:r w:rsidRPr="005B316B">
        <w:rPr>
          <w:rFonts w:ascii="Times New Roman" w:hAnsi="Times New Roman" w:cs="Times New Roman"/>
          <w:sz w:val="24"/>
          <w:szCs w:val="24"/>
        </w:rPr>
        <w:t>Lakásbérleti szerződések</w:t>
      </w:r>
      <w:r>
        <w:rPr>
          <w:rFonts w:ascii="Times New Roman" w:hAnsi="Times New Roman" w:cs="Times New Roman"/>
          <w:sz w:val="24"/>
          <w:szCs w:val="24"/>
        </w:rPr>
        <w:t xml:space="preserve"> esetén</w:t>
      </w:r>
      <w:r w:rsidRPr="005B316B">
        <w:rPr>
          <w:rFonts w:ascii="Times New Roman" w:hAnsi="Times New Roman" w:cs="Times New Roman"/>
          <w:sz w:val="24"/>
          <w:szCs w:val="24"/>
        </w:rPr>
        <w:t xml:space="preserve"> 7</w:t>
      </w:r>
      <w:r>
        <w:rPr>
          <w:rFonts w:ascii="Times New Roman" w:hAnsi="Times New Roman" w:cs="Times New Roman"/>
          <w:sz w:val="24"/>
          <w:szCs w:val="24"/>
        </w:rPr>
        <w:t xml:space="preserve"> új bérlakóval történt </w:t>
      </w:r>
      <w:r w:rsidRPr="00042122">
        <w:rPr>
          <w:rFonts w:ascii="Times New Roman" w:hAnsi="Times New Roman" w:cs="Times New Roman"/>
          <w:sz w:val="24"/>
          <w:szCs w:val="24"/>
        </w:rPr>
        <w:t>szerződéskötés</w:t>
      </w:r>
      <w:r>
        <w:rPr>
          <w:rFonts w:ascii="Times New Roman" w:hAnsi="Times New Roman" w:cs="Times New Roman"/>
          <w:sz w:val="24"/>
          <w:szCs w:val="24"/>
        </w:rPr>
        <w:t xml:space="preserve"> és 17 </w:t>
      </w:r>
      <w:r w:rsidRPr="005B316B">
        <w:rPr>
          <w:rFonts w:ascii="Times New Roman" w:hAnsi="Times New Roman" w:cs="Times New Roman"/>
          <w:sz w:val="24"/>
          <w:szCs w:val="24"/>
        </w:rPr>
        <w:t>régi bérlakó</w:t>
      </w:r>
      <w:r>
        <w:rPr>
          <w:rFonts w:ascii="Times New Roman" w:hAnsi="Times New Roman" w:cs="Times New Roman"/>
          <w:sz w:val="24"/>
          <w:szCs w:val="24"/>
        </w:rPr>
        <w:t xml:space="preserve">nál a </w:t>
      </w:r>
      <w:r w:rsidRPr="005B316B">
        <w:rPr>
          <w:rFonts w:ascii="Times New Roman" w:hAnsi="Times New Roman" w:cs="Times New Roman"/>
          <w:sz w:val="24"/>
          <w:szCs w:val="24"/>
        </w:rPr>
        <w:t xml:space="preserve">lejárt </w:t>
      </w:r>
      <w:r>
        <w:rPr>
          <w:rFonts w:ascii="Times New Roman" w:hAnsi="Times New Roman" w:cs="Times New Roman"/>
          <w:sz w:val="24"/>
          <w:szCs w:val="24"/>
        </w:rPr>
        <w:t>szerződés megújítása.</w:t>
      </w:r>
    </w:p>
    <w:p w:rsidR="00AF2ABF" w:rsidRPr="005B316B" w:rsidRDefault="00AF2ABF" w:rsidP="00AF2ABF">
      <w:pPr>
        <w:jc w:val="both"/>
        <w:rPr>
          <w:rFonts w:ascii="Times New Roman" w:hAnsi="Times New Roman" w:cs="Times New Roman"/>
          <w:sz w:val="24"/>
          <w:szCs w:val="24"/>
        </w:rPr>
      </w:pPr>
      <w:r>
        <w:rPr>
          <w:rFonts w:ascii="Times New Roman" w:hAnsi="Times New Roman" w:cs="Times New Roman"/>
          <w:sz w:val="24"/>
          <w:szCs w:val="24"/>
        </w:rPr>
        <w:lastRenderedPageBreak/>
        <w:t>Balatonakarattyai üdülőnél</w:t>
      </w:r>
      <w:r w:rsidRPr="005B316B">
        <w:rPr>
          <w:rFonts w:ascii="Times New Roman" w:hAnsi="Times New Roman" w:cs="Times New Roman"/>
          <w:sz w:val="24"/>
          <w:szCs w:val="24"/>
        </w:rPr>
        <w:t xml:space="preserve"> </w:t>
      </w:r>
      <w:r>
        <w:rPr>
          <w:rFonts w:ascii="Times New Roman" w:hAnsi="Times New Roman" w:cs="Times New Roman"/>
          <w:sz w:val="24"/>
          <w:szCs w:val="24"/>
        </w:rPr>
        <w:t xml:space="preserve">2024. márciusától- novemberig </w:t>
      </w:r>
      <w:r w:rsidRPr="005B316B">
        <w:rPr>
          <w:rFonts w:ascii="Times New Roman" w:hAnsi="Times New Roman" w:cs="Times New Roman"/>
          <w:sz w:val="24"/>
          <w:szCs w:val="24"/>
        </w:rPr>
        <w:t>(kedvezményes, intézményi dolgozók, táborozók</w:t>
      </w:r>
      <w:r>
        <w:rPr>
          <w:rFonts w:ascii="Times New Roman" w:hAnsi="Times New Roman" w:cs="Times New Roman"/>
          <w:sz w:val="24"/>
          <w:szCs w:val="24"/>
        </w:rPr>
        <w:t>, nyugdíjasok</w:t>
      </w:r>
      <w:r w:rsidRPr="005B316B">
        <w:rPr>
          <w:rFonts w:ascii="Times New Roman" w:hAnsi="Times New Roman" w:cs="Times New Roman"/>
          <w:sz w:val="24"/>
          <w:szCs w:val="24"/>
        </w:rPr>
        <w:t xml:space="preserve">) </w:t>
      </w:r>
      <w:r>
        <w:rPr>
          <w:rFonts w:ascii="Times New Roman" w:hAnsi="Times New Roman" w:cs="Times New Roman"/>
          <w:sz w:val="24"/>
          <w:szCs w:val="24"/>
        </w:rPr>
        <w:t>970</w:t>
      </w:r>
      <w:r w:rsidRPr="005B316B">
        <w:rPr>
          <w:rFonts w:ascii="Times New Roman" w:hAnsi="Times New Roman" w:cs="Times New Roman"/>
          <w:sz w:val="24"/>
          <w:szCs w:val="24"/>
        </w:rPr>
        <w:t xml:space="preserve"> főre vonatkozóan </w:t>
      </w:r>
      <w:r>
        <w:rPr>
          <w:rFonts w:ascii="Times New Roman" w:hAnsi="Times New Roman" w:cs="Times New Roman"/>
          <w:sz w:val="24"/>
          <w:szCs w:val="24"/>
        </w:rPr>
        <w:t>történt</w:t>
      </w:r>
      <w:r w:rsidRPr="005B316B">
        <w:rPr>
          <w:rFonts w:ascii="Times New Roman" w:hAnsi="Times New Roman" w:cs="Times New Roman"/>
          <w:sz w:val="24"/>
          <w:szCs w:val="24"/>
        </w:rPr>
        <w:t xml:space="preserve"> foglalás rögzítése</w:t>
      </w:r>
      <w:r>
        <w:rPr>
          <w:rFonts w:ascii="Times New Roman" w:hAnsi="Times New Roman" w:cs="Times New Roman"/>
          <w:sz w:val="24"/>
          <w:szCs w:val="24"/>
        </w:rPr>
        <w:t xml:space="preserve"> és számla kiállítás.</w:t>
      </w:r>
      <w:r w:rsidRPr="005B316B">
        <w:rPr>
          <w:rFonts w:ascii="Times New Roman" w:hAnsi="Times New Roman" w:cs="Times New Roman"/>
          <w:sz w:val="24"/>
          <w:szCs w:val="24"/>
        </w:rPr>
        <w:t xml:space="preserve"> </w:t>
      </w:r>
    </w:p>
    <w:p w:rsidR="00AF2ABF" w:rsidRPr="00042122" w:rsidRDefault="00AF2ABF" w:rsidP="00AF2ABF">
      <w:pPr>
        <w:rPr>
          <w:rFonts w:ascii="Times New Roman" w:hAnsi="Times New Roman" w:cs="Times New Roman"/>
          <w:sz w:val="24"/>
          <w:szCs w:val="24"/>
          <w:u w:val="single"/>
        </w:rPr>
      </w:pPr>
      <w:r>
        <w:rPr>
          <w:rFonts w:ascii="Times New Roman" w:hAnsi="Times New Roman" w:cs="Times New Roman"/>
          <w:sz w:val="24"/>
          <w:szCs w:val="24"/>
          <w:u w:val="single"/>
        </w:rPr>
        <w:t xml:space="preserve">3) </w:t>
      </w:r>
      <w:r w:rsidRPr="00042122">
        <w:rPr>
          <w:rFonts w:ascii="Times New Roman" w:hAnsi="Times New Roman" w:cs="Times New Roman"/>
          <w:sz w:val="24"/>
          <w:szCs w:val="24"/>
          <w:u w:val="single"/>
        </w:rPr>
        <w:t xml:space="preserve">Városüzemeltetési csoport </w:t>
      </w:r>
    </w:p>
    <w:p w:rsidR="00AF2ABF" w:rsidRDefault="00AF2ABF" w:rsidP="00AF2ABF">
      <w:pPr>
        <w:spacing w:after="120"/>
        <w:jc w:val="both"/>
        <w:rPr>
          <w:rFonts w:ascii="Times New Roman" w:hAnsi="Times New Roman" w:cs="Times New Roman"/>
          <w:sz w:val="24"/>
          <w:szCs w:val="24"/>
        </w:rPr>
      </w:pPr>
      <w:r>
        <w:rPr>
          <w:rFonts w:ascii="Times New Roman" w:hAnsi="Times New Roman" w:cs="Times New Roman"/>
          <w:sz w:val="24"/>
          <w:szCs w:val="24"/>
        </w:rPr>
        <w:t>A városüzemeltetési csoport összlétszáma a 2024. évben 4 fő. Feladataik a városi építési beruházások koordinálása, továbbá a rendelkezésre álló infrastruktúra fenntartása, kezelése.</w:t>
      </w:r>
    </w:p>
    <w:p w:rsidR="00AF2ABF" w:rsidRPr="00657871" w:rsidRDefault="00AF2ABF" w:rsidP="00AF2ABF">
      <w:pPr>
        <w:spacing w:after="120"/>
        <w:jc w:val="both"/>
        <w:rPr>
          <w:rFonts w:ascii="Times New Roman" w:hAnsi="Times New Roman" w:cs="Times New Roman"/>
          <w:i/>
          <w:sz w:val="24"/>
          <w:szCs w:val="24"/>
        </w:rPr>
      </w:pPr>
      <w:r w:rsidRPr="00657871">
        <w:rPr>
          <w:rFonts w:ascii="Times New Roman" w:hAnsi="Times New Roman" w:cs="Times New Roman"/>
          <w:i/>
          <w:sz w:val="24"/>
          <w:szCs w:val="24"/>
        </w:rPr>
        <w:t>Beruházások, fejlesztések:</w:t>
      </w:r>
    </w:p>
    <w:p w:rsidR="00AF2ABF" w:rsidRPr="00042122" w:rsidRDefault="00AF2ABF" w:rsidP="00AF2ABF">
      <w:pPr>
        <w:pStyle w:val="NormlWeb"/>
        <w:shd w:val="clear" w:color="auto" w:fill="FFFFFF"/>
        <w:spacing w:before="0" w:beforeAutospacing="0" w:after="120" w:afterAutospacing="0" w:line="259" w:lineRule="auto"/>
        <w:jc w:val="both"/>
        <w:textAlignment w:val="baseline"/>
        <w:rPr>
          <w:rFonts w:ascii="Arial" w:hAnsi="Arial" w:cs="Arial"/>
          <w:color w:val="696969"/>
          <w:sz w:val="26"/>
          <w:szCs w:val="26"/>
        </w:rPr>
      </w:pPr>
      <w:r w:rsidRPr="008A0E5C">
        <w:rPr>
          <w:i/>
        </w:rPr>
        <w:t>-Dunakeszi Diáknegyed</w:t>
      </w:r>
      <w:r w:rsidRPr="00042122">
        <w:t xml:space="preserve"> (gimnázium, szakiskola, uszoda, kiszolgáló úthálózat):</w:t>
      </w:r>
      <w:r w:rsidRPr="00042122">
        <w:rPr>
          <w:shd w:val="clear" w:color="auto" w:fill="FFFFFF"/>
        </w:rPr>
        <w:t xml:space="preserve"> A város északi határában, a Klapka György utca mellett, </w:t>
      </w:r>
      <w:r w:rsidRPr="00042122">
        <w:rPr>
          <w:rStyle w:val="Kiemels2"/>
          <w:bdr w:val="none" w:sz="0" w:space="0" w:color="auto" w:frame="1"/>
        </w:rPr>
        <w:t xml:space="preserve">13 hektáron </w:t>
      </w:r>
      <w:r w:rsidRPr="00042122">
        <w:rPr>
          <w:shd w:val="clear" w:color="auto" w:fill="FFFFFF"/>
        </w:rPr>
        <w:t>zöldmezős beruházásban</w:t>
      </w:r>
      <w:r w:rsidRPr="00042122">
        <w:rPr>
          <w:rStyle w:val="Kiemels2"/>
          <w:bdr w:val="none" w:sz="0" w:space="0" w:color="auto" w:frame="1"/>
        </w:rPr>
        <w:t xml:space="preserve"> egy 7 épületegyüttesből álló középiskolai campus</w:t>
      </w:r>
      <w:r w:rsidRPr="00042122">
        <w:rPr>
          <w:shd w:val="clear" w:color="auto" w:fill="FFFFFF"/>
        </w:rPr>
        <w:t xml:space="preserve"> épült. Egy közel 700 tanuló befogadására alkalmas kéttannyelvű gimnázium (</w:t>
      </w:r>
      <w:r w:rsidRPr="00042122">
        <w:t>IV. Béla Király Gimnázium)</w:t>
      </w:r>
      <w:r w:rsidRPr="00042122">
        <w:rPr>
          <w:shd w:val="clear" w:color="auto" w:fill="FFFFFF"/>
        </w:rPr>
        <w:t xml:space="preserve"> és 850 diák oktatását végző, informatikai, közgazdász, gépész és elektronikai szakirányokat indító szakgimnázium (</w:t>
      </w:r>
      <w:r w:rsidRPr="00042122">
        <w:t>VSZC Lányi Ferenc Technikum és Szakképző Iskola)</w:t>
      </w:r>
      <w:r w:rsidRPr="00042122">
        <w:rPr>
          <w:shd w:val="clear" w:color="auto" w:fill="FFFFFF"/>
        </w:rPr>
        <w:t xml:space="preserve"> valósult meg </w:t>
      </w:r>
      <w:r w:rsidRPr="00042122">
        <w:t>az épületegyütteshez kapcsolódó sporttechnológiával, uszodatechnológiával, konyhatechnológiával, közművekkel, útépítéssel és környezetrendezéssel együtt. A létesítmény-együttes magába foglal uszodát (Kárpáti György uszoda), tornacsarnokokat és szabadtéri sportpályákat, parkokat is. Az épületek összes alapterülete </w:t>
      </w:r>
      <w:r w:rsidRPr="00042122">
        <w:rPr>
          <w:rStyle w:val="Kiemels2"/>
          <w:bdr w:val="none" w:sz="0" w:space="0" w:color="auto" w:frame="1"/>
        </w:rPr>
        <w:t>32.087 m2</w:t>
      </w:r>
      <w:r w:rsidRPr="00042122">
        <w:t>.</w:t>
      </w:r>
      <w:r w:rsidRPr="00042122">
        <w:rPr>
          <w:rFonts w:ascii="Arial" w:hAnsi="Arial" w:cs="Arial"/>
          <w:sz w:val="26"/>
          <w:szCs w:val="26"/>
        </w:rPr>
        <w:t xml:space="preserve"> </w:t>
      </w:r>
    </w:p>
    <w:p w:rsidR="00AF2ABF" w:rsidRPr="00042122" w:rsidRDefault="00AF2ABF" w:rsidP="00AF2ABF">
      <w:pPr>
        <w:spacing w:after="120"/>
        <w:jc w:val="both"/>
        <w:rPr>
          <w:rFonts w:ascii="Times New Roman" w:hAnsi="Times New Roman" w:cs="Times New Roman"/>
          <w:color w:val="FF0000"/>
          <w:sz w:val="24"/>
          <w:szCs w:val="24"/>
        </w:rPr>
      </w:pPr>
      <w:r w:rsidRPr="008A0E5C">
        <w:rPr>
          <w:rFonts w:ascii="Times New Roman" w:hAnsi="Times New Roman" w:cs="Times New Roman"/>
          <w:i/>
          <w:sz w:val="24"/>
          <w:szCs w:val="24"/>
        </w:rPr>
        <w:t>-Aranyalma óvoda bővítése + parkoló és kiszolgáló út</w:t>
      </w:r>
      <w:r w:rsidRPr="00042122">
        <w:rPr>
          <w:rFonts w:ascii="Times New Roman" w:hAnsi="Times New Roman" w:cs="Times New Roman"/>
          <w:sz w:val="24"/>
          <w:szCs w:val="24"/>
        </w:rPr>
        <w:t>: Dunakeszi Önkormányzat a növekvő gyermeklétszámhoz kapcsolódó köznevelési feladatok ellátása céljából elhatározta a korábban Alagligeten elkészült új négy csoportos óvoda, további négy csoportszobával való bővítését és teljes berendezéséta 056/35 hrsz-ú önkormányzati telken. Az épület földszintes, 4 csoportszobát tartalmaz a hozzá szükséges szociális helyiségekkel, valamint gépészeti, tároló és iroda helyiségekkel. A bővítés során a meglévő konyha is bővítésre került. Az udvarban új játszóeszközök kerültek elhelyezésre. Az intézményhez részben a főbejárat körül, részben az épület melletti 056/34 hrsz.-ú közterület burkolásával és fejlesztésével 22 db új parkoló került kialakításra.</w:t>
      </w:r>
    </w:p>
    <w:p w:rsidR="00AF2ABF" w:rsidRPr="00042122" w:rsidRDefault="00AF2ABF" w:rsidP="00AF2ABF">
      <w:pPr>
        <w:spacing w:after="120"/>
        <w:jc w:val="both"/>
        <w:rPr>
          <w:rFonts w:ascii="Times New Roman" w:hAnsi="Times New Roman" w:cs="Times New Roman"/>
          <w:sz w:val="24"/>
          <w:szCs w:val="24"/>
        </w:rPr>
      </w:pPr>
      <w:r w:rsidRPr="00042122">
        <w:rPr>
          <w:rFonts w:ascii="Times New Roman" w:hAnsi="Times New Roman" w:cs="Times New Roman"/>
          <w:sz w:val="24"/>
          <w:szCs w:val="24"/>
        </w:rPr>
        <w:t xml:space="preserve">- </w:t>
      </w:r>
      <w:r w:rsidRPr="008A0E5C">
        <w:rPr>
          <w:rFonts w:ascii="Times New Roman" w:hAnsi="Times New Roman" w:cs="Times New Roman"/>
          <w:i/>
          <w:sz w:val="24"/>
          <w:szCs w:val="24"/>
        </w:rPr>
        <w:t>Kerékpárút építése</w:t>
      </w:r>
      <w:r w:rsidRPr="00042122">
        <w:rPr>
          <w:rFonts w:ascii="Times New Roman" w:hAnsi="Times New Roman" w:cs="Times New Roman"/>
          <w:sz w:val="24"/>
          <w:szCs w:val="24"/>
        </w:rPr>
        <w:t xml:space="preserve"> </w:t>
      </w:r>
      <w:r>
        <w:rPr>
          <w:rFonts w:ascii="Times New Roman" w:hAnsi="Times New Roman" w:cs="Times New Roman"/>
          <w:sz w:val="24"/>
          <w:szCs w:val="24"/>
        </w:rPr>
        <w:t>(</w:t>
      </w:r>
      <w:r w:rsidRPr="00042122">
        <w:rPr>
          <w:rFonts w:ascii="Times New Roman" w:hAnsi="Times New Roman" w:cs="Times New Roman"/>
          <w:sz w:val="24"/>
          <w:szCs w:val="24"/>
        </w:rPr>
        <w:t>TOP_Plusz 1.2.1-21 pályázat keretein belül): Mintegy 1 km hosszúságú önálló kerékpárút építése a Szent István utcai körforgalomtól a Pallag utcai körforgalomig (útépítés, vízelvezetés kialakítás, környezetrendezés, forgalomtechnika).</w:t>
      </w:r>
    </w:p>
    <w:p w:rsidR="00AF2ABF" w:rsidRPr="008A0E5C" w:rsidRDefault="00AF2ABF" w:rsidP="00AF2ABF">
      <w:pPr>
        <w:spacing w:after="120"/>
        <w:jc w:val="both"/>
        <w:rPr>
          <w:rFonts w:ascii="Times New Roman" w:hAnsi="Times New Roman" w:cs="Times New Roman"/>
          <w:i/>
          <w:sz w:val="24"/>
          <w:szCs w:val="24"/>
        </w:rPr>
      </w:pPr>
      <w:r w:rsidRPr="008A0E5C">
        <w:rPr>
          <w:rFonts w:ascii="Times New Roman" w:hAnsi="Times New Roman" w:cs="Times New Roman"/>
          <w:i/>
          <w:sz w:val="24"/>
          <w:szCs w:val="24"/>
        </w:rPr>
        <w:t xml:space="preserve">Parkolóépítések: </w:t>
      </w:r>
    </w:p>
    <w:p w:rsidR="00AF2ABF" w:rsidRPr="00042122" w:rsidRDefault="00AF2ABF" w:rsidP="00AF2ABF">
      <w:pPr>
        <w:pStyle w:val="Listaszerbekezds"/>
        <w:numPr>
          <w:ilvl w:val="0"/>
          <w:numId w:val="37"/>
        </w:numPr>
        <w:spacing w:after="120"/>
        <w:jc w:val="both"/>
        <w:rPr>
          <w:rFonts w:ascii="Times New Roman" w:hAnsi="Times New Roman" w:cs="Times New Roman"/>
          <w:sz w:val="24"/>
          <w:szCs w:val="24"/>
        </w:rPr>
      </w:pPr>
      <w:r w:rsidRPr="00042122">
        <w:rPr>
          <w:rFonts w:ascii="Times New Roman" w:hAnsi="Times New Roman" w:cs="Times New Roman"/>
          <w:sz w:val="24"/>
          <w:szCs w:val="24"/>
        </w:rPr>
        <w:t>Tallér közben 67 parkoló építése az úttest felújításával, a zöldfelület rendezésével;</w:t>
      </w:r>
    </w:p>
    <w:p w:rsidR="00AF2ABF" w:rsidRPr="00042122" w:rsidRDefault="00AF2ABF" w:rsidP="00AF2ABF">
      <w:pPr>
        <w:pStyle w:val="Listaszerbekezds"/>
        <w:numPr>
          <w:ilvl w:val="0"/>
          <w:numId w:val="37"/>
        </w:numPr>
        <w:spacing w:after="120"/>
        <w:jc w:val="both"/>
        <w:rPr>
          <w:rFonts w:ascii="Times New Roman" w:hAnsi="Times New Roman" w:cs="Times New Roman"/>
          <w:sz w:val="24"/>
          <w:szCs w:val="24"/>
        </w:rPr>
      </w:pPr>
      <w:r w:rsidRPr="00042122">
        <w:rPr>
          <w:rFonts w:ascii="Times New Roman" w:hAnsi="Times New Roman" w:cs="Times New Roman"/>
          <w:sz w:val="24"/>
          <w:szCs w:val="24"/>
        </w:rPr>
        <w:t>Malomárok lakóparkban, a Dessewffy Arisztid és Pöltenberg Ernő utcák sarkán 7 db burkolt (gyephézagos beton, zúzottkő feltöltéssel) parkoló építése;</w:t>
      </w:r>
    </w:p>
    <w:p w:rsidR="00AF2ABF" w:rsidRPr="008A0E5C" w:rsidRDefault="00AF2ABF" w:rsidP="00AF2ABF">
      <w:pPr>
        <w:spacing w:after="120"/>
        <w:ind w:left="142"/>
        <w:jc w:val="both"/>
        <w:rPr>
          <w:rFonts w:ascii="Times New Roman" w:hAnsi="Times New Roman" w:cs="Times New Roman"/>
          <w:i/>
          <w:sz w:val="24"/>
          <w:szCs w:val="24"/>
        </w:rPr>
      </w:pPr>
      <w:r w:rsidRPr="008A0E5C">
        <w:rPr>
          <w:rFonts w:ascii="Times New Roman" w:hAnsi="Times New Roman" w:cs="Times New Roman"/>
          <w:i/>
          <w:sz w:val="24"/>
          <w:szCs w:val="24"/>
        </w:rPr>
        <w:t>Útfelújítások:</w:t>
      </w:r>
    </w:p>
    <w:p w:rsidR="00AF2ABF" w:rsidRPr="00042122" w:rsidRDefault="00AF2ABF" w:rsidP="00AF2ABF">
      <w:pPr>
        <w:pStyle w:val="Listaszerbekezds"/>
        <w:numPr>
          <w:ilvl w:val="0"/>
          <w:numId w:val="38"/>
        </w:numPr>
        <w:spacing w:after="120"/>
        <w:ind w:left="709" w:hanging="283"/>
        <w:jc w:val="both"/>
        <w:rPr>
          <w:rFonts w:ascii="Times New Roman" w:hAnsi="Times New Roman" w:cs="Times New Roman"/>
          <w:sz w:val="24"/>
          <w:szCs w:val="24"/>
        </w:rPr>
      </w:pPr>
      <w:r w:rsidRPr="00042122">
        <w:rPr>
          <w:rFonts w:ascii="Times New Roman" w:hAnsi="Times New Roman" w:cs="Times New Roman"/>
          <w:sz w:val="24"/>
          <w:szCs w:val="24"/>
        </w:rPr>
        <w:t xml:space="preserve">Barátság útja 35. -45. közötti szakaszon az úttest kopórétegének cseréje (felmarás és újraszőnyegezés); </w:t>
      </w:r>
    </w:p>
    <w:p w:rsidR="00AF2ABF" w:rsidRPr="00042122" w:rsidRDefault="00AF2ABF" w:rsidP="00AF2ABF">
      <w:pPr>
        <w:pStyle w:val="Listaszerbekezds"/>
        <w:numPr>
          <w:ilvl w:val="0"/>
          <w:numId w:val="38"/>
        </w:numPr>
        <w:spacing w:after="120"/>
        <w:ind w:left="709" w:hanging="283"/>
        <w:jc w:val="both"/>
        <w:rPr>
          <w:rFonts w:ascii="Times New Roman" w:hAnsi="Times New Roman" w:cs="Times New Roman"/>
          <w:sz w:val="24"/>
          <w:szCs w:val="24"/>
        </w:rPr>
      </w:pPr>
      <w:r w:rsidRPr="00042122">
        <w:rPr>
          <w:rFonts w:ascii="Times New Roman" w:hAnsi="Times New Roman" w:cs="Times New Roman"/>
          <w:sz w:val="24"/>
          <w:szCs w:val="24"/>
        </w:rPr>
        <w:t xml:space="preserve">Karinthy Frigyes utca </w:t>
      </w:r>
      <w:r w:rsidRPr="00042122">
        <w:rPr>
          <w:rFonts w:ascii="Times New Roman" w:hAnsi="Times New Roman" w:cs="Times New Roman"/>
          <w:i/>
          <w:sz w:val="24"/>
          <w:szCs w:val="24"/>
        </w:rPr>
        <w:t>Fóti út és Shejbal József utca</w:t>
      </w:r>
      <w:r w:rsidRPr="00042122">
        <w:rPr>
          <w:rFonts w:ascii="Times New Roman" w:hAnsi="Times New Roman" w:cs="Times New Roman"/>
          <w:sz w:val="24"/>
          <w:szCs w:val="24"/>
        </w:rPr>
        <w:t xml:space="preserve"> közötti, 250 m hosszú szakaszán a kopóréteg cseréje (felmarás és újraszőnyegezés) a közműakna fedlapok szintbe helyezésével, szikkasztó építésével;</w:t>
      </w:r>
    </w:p>
    <w:p w:rsidR="00AF2ABF" w:rsidRPr="00042122" w:rsidRDefault="00AF2ABF" w:rsidP="00AF2ABF">
      <w:pPr>
        <w:pStyle w:val="Listaszerbekezds"/>
        <w:numPr>
          <w:ilvl w:val="0"/>
          <w:numId w:val="38"/>
        </w:numPr>
        <w:spacing w:after="120"/>
        <w:ind w:left="709" w:hanging="283"/>
        <w:jc w:val="both"/>
        <w:rPr>
          <w:rFonts w:ascii="Times New Roman" w:hAnsi="Times New Roman" w:cs="Times New Roman"/>
          <w:sz w:val="24"/>
          <w:szCs w:val="24"/>
        </w:rPr>
      </w:pPr>
      <w:r w:rsidRPr="00042122">
        <w:rPr>
          <w:rFonts w:ascii="Times New Roman" w:hAnsi="Times New Roman" w:cs="Times New Roman"/>
          <w:sz w:val="24"/>
          <w:szCs w:val="24"/>
        </w:rPr>
        <w:t>Vasút utca Március 15.-e téri szakaszán a kopóréteg cseréje és a vízelvezetés kialakítása szikkasztó építésével;</w:t>
      </w:r>
    </w:p>
    <w:p w:rsidR="00AF2ABF" w:rsidRPr="00042122" w:rsidRDefault="00AF2ABF" w:rsidP="00AF2ABF">
      <w:pPr>
        <w:pStyle w:val="Listaszerbekezds"/>
        <w:numPr>
          <w:ilvl w:val="0"/>
          <w:numId w:val="38"/>
        </w:numPr>
        <w:spacing w:after="120"/>
        <w:ind w:left="709" w:hanging="283"/>
        <w:jc w:val="both"/>
        <w:rPr>
          <w:rFonts w:ascii="Times New Roman" w:hAnsi="Times New Roman" w:cs="Times New Roman"/>
          <w:sz w:val="24"/>
          <w:szCs w:val="24"/>
        </w:rPr>
      </w:pPr>
      <w:r w:rsidRPr="00042122">
        <w:rPr>
          <w:rFonts w:ascii="Times New Roman" w:hAnsi="Times New Roman" w:cs="Times New Roman"/>
          <w:sz w:val="24"/>
          <w:szCs w:val="24"/>
        </w:rPr>
        <w:t xml:space="preserve">Kossuth Lajos utca felújítása a </w:t>
      </w:r>
      <w:r w:rsidRPr="00042122">
        <w:rPr>
          <w:rFonts w:ascii="Times New Roman" w:hAnsi="Times New Roman" w:cs="Times New Roman"/>
          <w:i/>
          <w:sz w:val="24"/>
          <w:szCs w:val="24"/>
        </w:rPr>
        <w:t>Luther Márton tér és a Királyhágó utca</w:t>
      </w:r>
      <w:r w:rsidRPr="00042122">
        <w:rPr>
          <w:rFonts w:ascii="Times New Roman" w:hAnsi="Times New Roman" w:cs="Times New Roman"/>
          <w:sz w:val="24"/>
          <w:szCs w:val="24"/>
        </w:rPr>
        <w:t xml:space="preserve"> között (marás, szőnyegezés, akna fedlapok, víznyelők szintbe helyezése, buszmegálló burkolatfelújítás), illetve a </w:t>
      </w:r>
      <w:r w:rsidRPr="00042122">
        <w:rPr>
          <w:rFonts w:ascii="Times New Roman" w:hAnsi="Times New Roman" w:cs="Times New Roman"/>
          <w:i/>
          <w:sz w:val="24"/>
          <w:szCs w:val="24"/>
        </w:rPr>
        <w:t>Toldi utca és Széchenyi utca</w:t>
      </w:r>
      <w:r w:rsidRPr="00042122">
        <w:rPr>
          <w:rFonts w:ascii="Times New Roman" w:hAnsi="Times New Roman" w:cs="Times New Roman"/>
          <w:sz w:val="24"/>
          <w:szCs w:val="24"/>
        </w:rPr>
        <w:t xml:space="preserve"> közötti szakaszokon az </w:t>
      </w:r>
      <w:r w:rsidRPr="00042122">
        <w:rPr>
          <w:rFonts w:ascii="Times New Roman" w:hAnsi="Times New Roman" w:cs="Times New Roman"/>
          <w:sz w:val="24"/>
          <w:szCs w:val="24"/>
        </w:rPr>
        <w:lastRenderedPageBreak/>
        <w:t>útburkolat felmarásával, új kopóréteg terítésével, akna fedlapok szintbe emelésével, okos zebra építésével;</w:t>
      </w:r>
    </w:p>
    <w:p w:rsidR="00AF2ABF" w:rsidRPr="00042122" w:rsidRDefault="00AF2ABF" w:rsidP="00AF2ABF">
      <w:pPr>
        <w:pStyle w:val="Listaszerbekezds"/>
        <w:numPr>
          <w:ilvl w:val="0"/>
          <w:numId w:val="38"/>
        </w:numPr>
        <w:spacing w:after="120"/>
        <w:ind w:left="709" w:hanging="283"/>
        <w:jc w:val="both"/>
        <w:rPr>
          <w:rFonts w:ascii="Times New Roman" w:hAnsi="Times New Roman" w:cs="Times New Roman"/>
          <w:sz w:val="24"/>
          <w:szCs w:val="24"/>
        </w:rPr>
      </w:pPr>
      <w:r w:rsidRPr="00042122">
        <w:rPr>
          <w:rFonts w:ascii="Times New Roman" w:hAnsi="Times New Roman" w:cs="Times New Roman"/>
          <w:sz w:val="24"/>
          <w:szCs w:val="24"/>
        </w:rPr>
        <w:t xml:space="preserve">Rákóczi út </w:t>
      </w:r>
      <w:r w:rsidRPr="00042122">
        <w:rPr>
          <w:rFonts w:ascii="Times New Roman" w:hAnsi="Times New Roman" w:cs="Times New Roman"/>
          <w:i/>
          <w:sz w:val="24"/>
          <w:szCs w:val="24"/>
        </w:rPr>
        <w:t>Hunyadi János utca és Szent Imre tér</w:t>
      </w:r>
      <w:r w:rsidRPr="00042122">
        <w:rPr>
          <w:rFonts w:ascii="Times New Roman" w:hAnsi="Times New Roman" w:cs="Times New Roman"/>
          <w:sz w:val="24"/>
          <w:szCs w:val="24"/>
        </w:rPr>
        <w:t xml:space="preserve"> közötti szakaszának felújítása szegélyépítéssel, újraszőnyegezéssel, a füvesített padka javításával, a vízelvezető rendszer rekonstrukciójával;</w:t>
      </w:r>
    </w:p>
    <w:p w:rsidR="00AF2ABF" w:rsidRPr="00042122" w:rsidRDefault="00AF2ABF" w:rsidP="00AF2ABF">
      <w:pPr>
        <w:pStyle w:val="Listaszerbekezds"/>
        <w:numPr>
          <w:ilvl w:val="0"/>
          <w:numId w:val="38"/>
        </w:numPr>
        <w:spacing w:after="120"/>
        <w:ind w:left="709" w:hanging="283"/>
        <w:jc w:val="both"/>
        <w:rPr>
          <w:rFonts w:ascii="Times New Roman" w:hAnsi="Times New Roman" w:cs="Times New Roman"/>
          <w:sz w:val="24"/>
          <w:szCs w:val="24"/>
        </w:rPr>
      </w:pPr>
      <w:r w:rsidRPr="00042122">
        <w:rPr>
          <w:rFonts w:ascii="Times New Roman" w:hAnsi="Times New Roman" w:cs="Times New Roman"/>
          <w:sz w:val="24"/>
          <w:szCs w:val="24"/>
        </w:rPr>
        <w:t xml:space="preserve"> Tábor utca </w:t>
      </w:r>
      <w:r w:rsidRPr="00042122">
        <w:rPr>
          <w:rFonts w:ascii="Times New Roman" w:hAnsi="Times New Roman" w:cs="Times New Roman"/>
          <w:i/>
          <w:sz w:val="24"/>
          <w:szCs w:val="24"/>
        </w:rPr>
        <w:t xml:space="preserve">Bajtárs utca és Hunyadi János utca </w:t>
      </w:r>
      <w:r w:rsidRPr="00042122">
        <w:rPr>
          <w:rFonts w:ascii="Times New Roman" w:hAnsi="Times New Roman" w:cs="Times New Roman"/>
          <w:sz w:val="24"/>
          <w:szCs w:val="24"/>
        </w:rPr>
        <w:t>közötti szakaszának, valamint a Mátyás király utca teljes hosszban való felújítása. Összesen 793 m hosszban kopóréteg marás, szőnyegezés, akna fedlapok, víznyelők szintbe helyezése, szegélyépítés, parkolásgátló oszlopok kihelyezése;</w:t>
      </w:r>
    </w:p>
    <w:p w:rsidR="00AF2ABF" w:rsidRPr="00042122" w:rsidRDefault="00AF2ABF" w:rsidP="00AF2ABF">
      <w:pPr>
        <w:pStyle w:val="Listaszerbekezds"/>
        <w:numPr>
          <w:ilvl w:val="0"/>
          <w:numId w:val="38"/>
        </w:numPr>
        <w:spacing w:after="120"/>
        <w:ind w:left="709" w:hanging="283"/>
        <w:jc w:val="both"/>
        <w:rPr>
          <w:rFonts w:ascii="Times New Roman" w:hAnsi="Times New Roman" w:cs="Times New Roman"/>
          <w:sz w:val="24"/>
          <w:szCs w:val="24"/>
        </w:rPr>
      </w:pPr>
      <w:r w:rsidRPr="00042122">
        <w:rPr>
          <w:rFonts w:ascii="Times New Roman" w:hAnsi="Times New Roman" w:cs="Times New Roman"/>
          <w:sz w:val="24"/>
          <w:szCs w:val="24"/>
        </w:rPr>
        <w:t xml:space="preserve">Nap utca </w:t>
      </w:r>
      <w:r w:rsidRPr="00042122">
        <w:rPr>
          <w:rFonts w:ascii="Times New Roman" w:hAnsi="Times New Roman" w:cs="Times New Roman"/>
          <w:i/>
          <w:sz w:val="24"/>
          <w:szCs w:val="24"/>
        </w:rPr>
        <w:t>Garas utca és iskola utca</w:t>
      </w:r>
      <w:r w:rsidRPr="00042122">
        <w:rPr>
          <w:rFonts w:ascii="Times New Roman" w:hAnsi="Times New Roman" w:cs="Times New Roman"/>
          <w:sz w:val="24"/>
          <w:szCs w:val="24"/>
        </w:rPr>
        <w:t xml:space="preserve"> közötti szakaszának felújítása (kopóréteg marás, szőnyegezés, akna fedlapok, víznyelők szintbe helyezése);</w:t>
      </w:r>
    </w:p>
    <w:p w:rsidR="00AF2ABF" w:rsidRPr="00042122" w:rsidRDefault="00AF2ABF" w:rsidP="00AF2ABF">
      <w:pPr>
        <w:pStyle w:val="Listaszerbekezds"/>
        <w:numPr>
          <w:ilvl w:val="0"/>
          <w:numId w:val="38"/>
        </w:numPr>
        <w:spacing w:after="120"/>
        <w:ind w:left="709" w:hanging="283"/>
        <w:jc w:val="both"/>
        <w:rPr>
          <w:rFonts w:ascii="Times New Roman" w:hAnsi="Times New Roman" w:cs="Times New Roman"/>
          <w:sz w:val="24"/>
          <w:szCs w:val="24"/>
        </w:rPr>
      </w:pPr>
      <w:r w:rsidRPr="00042122">
        <w:rPr>
          <w:rFonts w:ascii="Times New Roman" w:hAnsi="Times New Roman" w:cs="Times New Roman"/>
          <w:sz w:val="24"/>
          <w:szCs w:val="24"/>
        </w:rPr>
        <w:t xml:space="preserve">Garas utcai bekötőút „Tallér köz” </w:t>
      </w:r>
      <w:r w:rsidRPr="00042122">
        <w:rPr>
          <w:rFonts w:ascii="Times New Roman" w:hAnsi="Times New Roman" w:cs="Times New Roman"/>
          <w:i/>
          <w:sz w:val="24"/>
          <w:szCs w:val="24"/>
        </w:rPr>
        <w:t>Garas utca és Krajcár utca</w:t>
      </w:r>
      <w:r w:rsidRPr="00042122">
        <w:rPr>
          <w:rFonts w:ascii="Times New Roman" w:hAnsi="Times New Roman" w:cs="Times New Roman"/>
          <w:sz w:val="24"/>
          <w:szCs w:val="24"/>
        </w:rPr>
        <w:t xml:space="preserve"> között felújítás, forgalomtechnika kiépítése (marás, szőnyegezés, ívkorrekciók, szegélyépítés, parkolásgátló</w:t>
      </w:r>
      <w:r>
        <w:rPr>
          <w:rFonts w:ascii="Times New Roman" w:hAnsi="Times New Roman" w:cs="Times New Roman"/>
          <w:sz w:val="24"/>
          <w:szCs w:val="24"/>
        </w:rPr>
        <w:t xml:space="preserve"> oszlopok</w:t>
      </w:r>
      <w:r w:rsidRPr="00042122">
        <w:rPr>
          <w:rFonts w:ascii="Times New Roman" w:hAnsi="Times New Roman" w:cs="Times New Roman"/>
          <w:sz w:val="24"/>
          <w:szCs w:val="24"/>
        </w:rPr>
        <w:t>);</w:t>
      </w:r>
    </w:p>
    <w:p w:rsidR="00AF2ABF" w:rsidRPr="00042122" w:rsidRDefault="00AF2ABF" w:rsidP="00AF2ABF">
      <w:pPr>
        <w:pStyle w:val="Listaszerbekezds"/>
        <w:numPr>
          <w:ilvl w:val="0"/>
          <w:numId w:val="38"/>
        </w:numPr>
        <w:spacing w:after="120"/>
        <w:ind w:left="709" w:hanging="283"/>
        <w:jc w:val="both"/>
        <w:rPr>
          <w:rFonts w:ascii="Times New Roman" w:hAnsi="Times New Roman" w:cs="Times New Roman"/>
          <w:sz w:val="24"/>
          <w:szCs w:val="24"/>
        </w:rPr>
      </w:pPr>
      <w:r w:rsidRPr="00042122">
        <w:rPr>
          <w:rFonts w:ascii="Times New Roman" w:hAnsi="Times New Roman" w:cs="Times New Roman"/>
          <w:sz w:val="24"/>
          <w:szCs w:val="24"/>
        </w:rPr>
        <w:t xml:space="preserve">Garas utca </w:t>
      </w:r>
      <w:r w:rsidRPr="00042122">
        <w:rPr>
          <w:rFonts w:ascii="Times New Roman" w:hAnsi="Times New Roman" w:cs="Times New Roman"/>
          <w:i/>
          <w:sz w:val="24"/>
          <w:szCs w:val="24"/>
        </w:rPr>
        <w:t>Kőrösi Sándor Általános Iskola és Gyöngyharmat óvoda</w:t>
      </w:r>
      <w:r w:rsidRPr="00042122">
        <w:rPr>
          <w:rFonts w:ascii="Times New Roman" w:hAnsi="Times New Roman" w:cs="Times New Roman"/>
          <w:sz w:val="24"/>
          <w:szCs w:val="24"/>
        </w:rPr>
        <w:t xml:space="preserve"> közötti szakasz felújítása (marás, szőnyegezés, akna fedlapok szintbe helyezése, szeg</w:t>
      </w:r>
      <w:r>
        <w:rPr>
          <w:rFonts w:ascii="Times New Roman" w:hAnsi="Times New Roman" w:cs="Times New Roman"/>
          <w:sz w:val="24"/>
          <w:szCs w:val="24"/>
        </w:rPr>
        <w:t>élyépítés, tűzcsap áthelyezés</w:t>
      </w:r>
      <w:r w:rsidRPr="00042122">
        <w:rPr>
          <w:rFonts w:ascii="Times New Roman" w:hAnsi="Times New Roman" w:cs="Times New Roman"/>
          <w:sz w:val="24"/>
          <w:szCs w:val="24"/>
        </w:rPr>
        <w:t>);</w:t>
      </w:r>
    </w:p>
    <w:p w:rsidR="00AF2ABF" w:rsidRPr="00042122" w:rsidRDefault="00AF2ABF" w:rsidP="00AF2ABF">
      <w:pPr>
        <w:pStyle w:val="Listaszerbekezds"/>
        <w:numPr>
          <w:ilvl w:val="0"/>
          <w:numId w:val="38"/>
        </w:numPr>
        <w:spacing w:after="120"/>
        <w:ind w:left="709" w:hanging="283"/>
        <w:jc w:val="both"/>
        <w:rPr>
          <w:rFonts w:ascii="Times New Roman" w:hAnsi="Times New Roman" w:cs="Times New Roman"/>
          <w:sz w:val="24"/>
          <w:szCs w:val="24"/>
        </w:rPr>
      </w:pPr>
      <w:r w:rsidRPr="00042122">
        <w:rPr>
          <w:rFonts w:ascii="Times New Roman" w:hAnsi="Times New Roman" w:cs="Times New Roman"/>
          <w:sz w:val="24"/>
          <w:szCs w:val="24"/>
        </w:rPr>
        <w:t xml:space="preserve">Gyöngyvirág utca </w:t>
      </w:r>
      <w:r w:rsidRPr="00042122">
        <w:rPr>
          <w:rFonts w:ascii="Times New Roman" w:hAnsi="Times New Roman" w:cs="Times New Roman"/>
          <w:i/>
          <w:sz w:val="24"/>
          <w:szCs w:val="24"/>
        </w:rPr>
        <w:t>Pálya utca és Gizella utca</w:t>
      </w:r>
      <w:r w:rsidRPr="00042122">
        <w:rPr>
          <w:rFonts w:ascii="Times New Roman" w:hAnsi="Times New Roman" w:cs="Times New Roman"/>
          <w:sz w:val="24"/>
          <w:szCs w:val="24"/>
        </w:rPr>
        <w:t xml:space="preserve"> közötti szakaszának felújítása (marás, lokális alépítmény megerősítés, szőnyegezés, akna fedlapok szintbe helyezése, padkajavítás);</w:t>
      </w:r>
    </w:p>
    <w:p w:rsidR="00AF2ABF" w:rsidRPr="00042122" w:rsidRDefault="00AF2ABF" w:rsidP="00AF2ABF">
      <w:pPr>
        <w:pStyle w:val="Listaszerbekezds"/>
        <w:numPr>
          <w:ilvl w:val="0"/>
          <w:numId w:val="38"/>
        </w:numPr>
        <w:spacing w:after="120"/>
        <w:ind w:left="709" w:hanging="283"/>
        <w:jc w:val="both"/>
        <w:rPr>
          <w:rFonts w:ascii="Times New Roman" w:hAnsi="Times New Roman" w:cs="Times New Roman"/>
          <w:sz w:val="24"/>
          <w:szCs w:val="24"/>
        </w:rPr>
      </w:pPr>
      <w:r w:rsidRPr="00042122">
        <w:rPr>
          <w:rFonts w:ascii="Times New Roman" w:hAnsi="Times New Roman" w:cs="Times New Roman"/>
          <w:sz w:val="24"/>
          <w:szCs w:val="24"/>
        </w:rPr>
        <w:t xml:space="preserve">Bem József utca </w:t>
      </w:r>
      <w:r w:rsidRPr="00042122">
        <w:rPr>
          <w:rFonts w:ascii="Times New Roman" w:hAnsi="Times New Roman" w:cs="Times New Roman"/>
          <w:i/>
          <w:sz w:val="24"/>
          <w:szCs w:val="24"/>
        </w:rPr>
        <w:t>Vasút utca és Bercsényi utca</w:t>
      </w:r>
      <w:r w:rsidRPr="00042122">
        <w:rPr>
          <w:rFonts w:ascii="Times New Roman" w:hAnsi="Times New Roman" w:cs="Times New Roman"/>
          <w:sz w:val="24"/>
          <w:szCs w:val="24"/>
        </w:rPr>
        <w:t xml:space="preserve"> közötti szakaszának felújítása (marás, szőnyegezés, akna fedlapok szintbe helyezése, szegély bontás-építés);</w:t>
      </w:r>
    </w:p>
    <w:p w:rsidR="00AF2ABF" w:rsidRPr="00042122" w:rsidRDefault="00AF2ABF" w:rsidP="00AF2ABF">
      <w:pPr>
        <w:pStyle w:val="Listaszerbekezds"/>
        <w:numPr>
          <w:ilvl w:val="0"/>
          <w:numId w:val="38"/>
        </w:numPr>
        <w:spacing w:after="120"/>
        <w:ind w:left="709" w:hanging="283"/>
        <w:jc w:val="both"/>
        <w:rPr>
          <w:rFonts w:ascii="Times New Roman" w:hAnsi="Times New Roman" w:cs="Times New Roman"/>
          <w:sz w:val="24"/>
          <w:szCs w:val="24"/>
        </w:rPr>
      </w:pPr>
      <w:r w:rsidRPr="00042122">
        <w:rPr>
          <w:rFonts w:ascii="Times New Roman" w:hAnsi="Times New Roman" w:cs="Times New Roman"/>
          <w:sz w:val="24"/>
          <w:szCs w:val="24"/>
        </w:rPr>
        <w:t>Kossuth Lajos utca-S</w:t>
      </w:r>
      <w:r>
        <w:rPr>
          <w:rFonts w:ascii="Times New Roman" w:hAnsi="Times New Roman" w:cs="Times New Roman"/>
          <w:sz w:val="24"/>
          <w:szCs w:val="24"/>
        </w:rPr>
        <w:t>zéchenyi István utca körforgalom</w:t>
      </w:r>
      <w:r w:rsidRPr="00042122">
        <w:rPr>
          <w:rFonts w:ascii="Times New Roman" w:hAnsi="Times New Roman" w:cs="Times New Roman"/>
          <w:sz w:val="24"/>
          <w:szCs w:val="24"/>
        </w:rPr>
        <w:t xml:space="preserve"> csomópont kiépítése (támfalépítés, útépítés, csapadékvíz elvezetés, buszmegállók, forgalomtechnika, közvilágítás, zöldfelület);</w:t>
      </w:r>
    </w:p>
    <w:p w:rsidR="00AF2ABF" w:rsidRPr="00042122" w:rsidRDefault="00AF2ABF" w:rsidP="00AF2ABF">
      <w:pPr>
        <w:pStyle w:val="Listaszerbekezds"/>
        <w:numPr>
          <w:ilvl w:val="0"/>
          <w:numId w:val="38"/>
        </w:numPr>
        <w:spacing w:after="120"/>
        <w:ind w:left="709" w:hanging="283"/>
        <w:jc w:val="both"/>
        <w:rPr>
          <w:rFonts w:ascii="Times New Roman" w:hAnsi="Times New Roman" w:cs="Times New Roman"/>
          <w:sz w:val="24"/>
          <w:szCs w:val="24"/>
        </w:rPr>
      </w:pPr>
      <w:r w:rsidRPr="00042122">
        <w:rPr>
          <w:rFonts w:ascii="Times New Roman" w:hAnsi="Times New Roman" w:cs="Times New Roman"/>
          <w:sz w:val="24"/>
          <w:szCs w:val="24"/>
        </w:rPr>
        <w:t>Malomárok lakóparkban csapadékvíz szikkasztó árkok létesítése, a kiszoruló földből földsánc létesítése az illegális gépjármű közlekedés megakadályozására.</w:t>
      </w:r>
    </w:p>
    <w:p w:rsidR="00AF2ABF" w:rsidRPr="00042122" w:rsidRDefault="00AF2ABF" w:rsidP="00AF2ABF">
      <w:pPr>
        <w:pStyle w:val="Listaszerbekezds"/>
        <w:spacing w:after="120"/>
        <w:ind w:left="1080"/>
        <w:jc w:val="both"/>
        <w:rPr>
          <w:rFonts w:ascii="Times New Roman" w:hAnsi="Times New Roman" w:cs="Times New Roman"/>
          <w:sz w:val="24"/>
          <w:szCs w:val="24"/>
        </w:rPr>
      </w:pPr>
    </w:p>
    <w:p w:rsidR="00AF2ABF" w:rsidRPr="008A0E5C" w:rsidRDefault="00AF2ABF" w:rsidP="00AF2ABF">
      <w:pPr>
        <w:pStyle w:val="Listaszerbekezds"/>
        <w:spacing w:after="120"/>
        <w:ind w:left="567"/>
        <w:jc w:val="both"/>
        <w:rPr>
          <w:rFonts w:ascii="Times New Roman" w:hAnsi="Times New Roman" w:cs="Times New Roman"/>
          <w:i/>
          <w:sz w:val="24"/>
          <w:szCs w:val="24"/>
        </w:rPr>
      </w:pPr>
      <w:r w:rsidRPr="008A0E5C">
        <w:rPr>
          <w:rFonts w:ascii="Times New Roman" w:hAnsi="Times New Roman" w:cs="Times New Roman"/>
          <w:i/>
          <w:sz w:val="24"/>
          <w:szCs w:val="24"/>
        </w:rPr>
        <w:t>Járdaépítések:</w:t>
      </w:r>
    </w:p>
    <w:p w:rsidR="00AF2ABF" w:rsidRPr="00042122" w:rsidRDefault="00AF2ABF" w:rsidP="00AF2ABF">
      <w:pPr>
        <w:pStyle w:val="Listaszerbekezds"/>
        <w:numPr>
          <w:ilvl w:val="0"/>
          <w:numId w:val="40"/>
        </w:numPr>
        <w:tabs>
          <w:tab w:val="left" w:pos="709"/>
          <w:tab w:val="left" w:pos="1134"/>
        </w:tabs>
        <w:spacing w:after="120"/>
        <w:ind w:left="709" w:hanging="283"/>
        <w:jc w:val="both"/>
        <w:rPr>
          <w:rFonts w:ascii="Times New Roman" w:hAnsi="Times New Roman" w:cs="Times New Roman"/>
          <w:sz w:val="24"/>
          <w:szCs w:val="24"/>
        </w:rPr>
      </w:pPr>
      <w:r w:rsidRPr="00042122">
        <w:rPr>
          <w:rFonts w:ascii="Times New Roman" w:hAnsi="Times New Roman" w:cs="Times New Roman"/>
          <w:sz w:val="24"/>
          <w:szCs w:val="24"/>
        </w:rPr>
        <w:t>Fillér köz 65 m járda építése;</w:t>
      </w:r>
    </w:p>
    <w:p w:rsidR="00AF2ABF" w:rsidRPr="00042122" w:rsidRDefault="00AF2ABF" w:rsidP="00AF2ABF">
      <w:pPr>
        <w:pStyle w:val="Listaszerbekezds"/>
        <w:numPr>
          <w:ilvl w:val="0"/>
          <w:numId w:val="40"/>
        </w:numPr>
        <w:tabs>
          <w:tab w:val="left" w:pos="709"/>
          <w:tab w:val="left" w:pos="1134"/>
        </w:tabs>
        <w:spacing w:after="120"/>
        <w:ind w:left="709" w:hanging="283"/>
        <w:jc w:val="both"/>
        <w:rPr>
          <w:rFonts w:ascii="Times New Roman" w:hAnsi="Times New Roman" w:cs="Times New Roman"/>
          <w:sz w:val="24"/>
          <w:szCs w:val="24"/>
        </w:rPr>
      </w:pPr>
      <w:r w:rsidRPr="00042122">
        <w:rPr>
          <w:rFonts w:ascii="Times New Roman" w:hAnsi="Times New Roman" w:cs="Times New Roman"/>
          <w:sz w:val="24"/>
          <w:szCs w:val="24"/>
        </w:rPr>
        <w:t>Vasút sor Március 15.  -e parki szakaszán a járda felújítása 120 m hosszban;</w:t>
      </w:r>
    </w:p>
    <w:p w:rsidR="00AF2ABF" w:rsidRPr="00042122" w:rsidRDefault="00AF2ABF" w:rsidP="00AF2ABF">
      <w:pPr>
        <w:pStyle w:val="Listaszerbekezds"/>
        <w:numPr>
          <w:ilvl w:val="0"/>
          <w:numId w:val="40"/>
        </w:numPr>
        <w:tabs>
          <w:tab w:val="left" w:pos="709"/>
          <w:tab w:val="left" w:pos="1134"/>
        </w:tabs>
        <w:spacing w:after="120"/>
        <w:ind w:left="709" w:hanging="283"/>
        <w:jc w:val="both"/>
        <w:rPr>
          <w:rFonts w:ascii="Times New Roman" w:hAnsi="Times New Roman" w:cs="Times New Roman"/>
          <w:sz w:val="24"/>
          <w:szCs w:val="24"/>
        </w:rPr>
      </w:pPr>
      <w:r w:rsidRPr="00042122">
        <w:rPr>
          <w:rFonts w:ascii="Times New Roman" w:hAnsi="Times New Roman" w:cs="Times New Roman"/>
          <w:sz w:val="24"/>
          <w:szCs w:val="24"/>
        </w:rPr>
        <w:t>A Zápolya utca északi oldali járdájának felújítása a Mányoki Ádám tér és a Hunyadi János utca közötti szakaszon 150 m hosszban;</w:t>
      </w:r>
    </w:p>
    <w:p w:rsidR="00AF2ABF" w:rsidRPr="00042122" w:rsidRDefault="00AF2ABF" w:rsidP="00AF2ABF">
      <w:pPr>
        <w:pStyle w:val="Listaszerbekezds"/>
        <w:numPr>
          <w:ilvl w:val="0"/>
          <w:numId w:val="40"/>
        </w:numPr>
        <w:tabs>
          <w:tab w:val="left" w:pos="709"/>
          <w:tab w:val="left" w:pos="1134"/>
        </w:tabs>
        <w:spacing w:after="120"/>
        <w:ind w:left="709" w:hanging="283"/>
        <w:jc w:val="both"/>
        <w:rPr>
          <w:rFonts w:ascii="Times New Roman" w:hAnsi="Times New Roman" w:cs="Times New Roman"/>
          <w:sz w:val="24"/>
          <w:szCs w:val="24"/>
        </w:rPr>
      </w:pPr>
      <w:r w:rsidRPr="00042122">
        <w:rPr>
          <w:rFonts w:ascii="Times New Roman" w:hAnsi="Times New Roman" w:cs="Times New Roman"/>
          <w:sz w:val="24"/>
          <w:szCs w:val="24"/>
        </w:rPr>
        <w:t>Tisza utca nyugati oldalán járdaépítés az Esze tamás és Bulcsú utcák között 96 m hosszban.</w:t>
      </w:r>
    </w:p>
    <w:p w:rsidR="00AF2ABF" w:rsidRDefault="00AF2ABF" w:rsidP="00AF2ABF">
      <w:pPr>
        <w:pStyle w:val="Listaszerbekezds"/>
        <w:spacing w:after="120"/>
        <w:ind w:left="284"/>
        <w:jc w:val="both"/>
        <w:rPr>
          <w:rFonts w:ascii="Times New Roman" w:hAnsi="Times New Roman" w:cs="Times New Roman"/>
          <w:sz w:val="24"/>
          <w:szCs w:val="24"/>
        </w:rPr>
      </w:pPr>
    </w:p>
    <w:p w:rsidR="00AF2ABF" w:rsidRPr="008A0E5C" w:rsidRDefault="00AF2ABF" w:rsidP="00AF2ABF">
      <w:pPr>
        <w:pStyle w:val="Listaszerbekezds"/>
        <w:spacing w:after="120"/>
        <w:ind w:left="284"/>
        <w:jc w:val="both"/>
        <w:rPr>
          <w:rFonts w:ascii="Times New Roman" w:hAnsi="Times New Roman" w:cs="Times New Roman"/>
          <w:i/>
          <w:sz w:val="24"/>
          <w:szCs w:val="24"/>
        </w:rPr>
      </w:pPr>
      <w:r w:rsidRPr="008A0E5C">
        <w:rPr>
          <w:rFonts w:ascii="Times New Roman" w:hAnsi="Times New Roman" w:cs="Times New Roman"/>
          <w:i/>
          <w:sz w:val="24"/>
          <w:szCs w:val="24"/>
        </w:rPr>
        <w:t>Egyéb fej</w:t>
      </w:r>
      <w:r>
        <w:rPr>
          <w:rFonts w:ascii="Times New Roman" w:hAnsi="Times New Roman" w:cs="Times New Roman"/>
          <w:i/>
          <w:sz w:val="24"/>
          <w:szCs w:val="24"/>
        </w:rPr>
        <w:t>l</w:t>
      </w:r>
      <w:r w:rsidRPr="008A0E5C">
        <w:rPr>
          <w:rFonts w:ascii="Times New Roman" w:hAnsi="Times New Roman" w:cs="Times New Roman"/>
          <w:i/>
          <w:sz w:val="24"/>
          <w:szCs w:val="24"/>
        </w:rPr>
        <w:t>esztések:</w:t>
      </w:r>
    </w:p>
    <w:p w:rsidR="00AF2ABF" w:rsidRPr="00042122" w:rsidRDefault="00AF2ABF" w:rsidP="00AF2ABF">
      <w:pPr>
        <w:pStyle w:val="Listaszerbekezds"/>
        <w:numPr>
          <w:ilvl w:val="0"/>
          <w:numId w:val="39"/>
        </w:numPr>
        <w:spacing w:after="120"/>
        <w:jc w:val="both"/>
        <w:rPr>
          <w:rFonts w:ascii="Times New Roman" w:hAnsi="Times New Roman" w:cs="Times New Roman"/>
          <w:sz w:val="24"/>
          <w:szCs w:val="24"/>
        </w:rPr>
      </w:pPr>
      <w:r w:rsidRPr="00042122">
        <w:rPr>
          <w:rFonts w:ascii="Times New Roman" w:hAnsi="Times New Roman" w:cs="Times New Roman"/>
          <w:sz w:val="24"/>
          <w:szCs w:val="24"/>
        </w:rPr>
        <w:t xml:space="preserve">Gyalogátkelő létesítése a </w:t>
      </w:r>
      <w:r>
        <w:rPr>
          <w:rFonts w:ascii="Times New Roman" w:hAnsi="Times New Roman" w:cs="Times New Roman"/>
          <w:sz w:val="24"/>
          <w:szCs w:val="24"/>
        </w:rPr>
        <w:t>B</w:t>
      </w:r>
      <w:r w:rsidRPr="00042122">
        <w:rPr>
          <w:rFonts w:ascii="Times New Roman" w:hAnsi="Times New Roman" w:cs="Times New Roman"/>
          <w:sz w:val="24"/>
          <w:szCs w:val="24"/>
        </w:rPr>
        <w:t>arátság utca – Fő utca csomópontjában;</w:t>
      </w:r>
    </w:p>
    <w:p w:rsidR="00AF2ABF" w:rsidRPr="00042122" w:rsidRDefault="00AF2ABF" w:rsidP="00AF2ABF">
      <w:pPr>
        <w:pStyle w:val="Listaszerbekezds"/>
        <w:numPr>
          <w:ilvl w:val="0"/>
          <w:numId w:val="39"/>
        </w:numPr>
        <w:spacing w:after="120"/>
        <w:jc w:val="both"/>
        <w:rPr>
          <w:rFonts w:ascii="Times New Roman" w:hAnsi="Times New Roman" w:cs="Times New Roman"/>
          <w:sz w:val="24"/>
          <w:szCs w:val="24"/>
        </w:rPr>
      </w:pPr>
      <w:r w:rsidRPr="00042122">
        <w:rPr>
          <w:rFonts w:ascii="Times New Roman" w:hAnsi="Times New Roman" w:cs="Times New Roman"/>
          <w:sz w:val="24"/>
          <w:szCs w:val="24"/>
        </w:rPr>
        <w:t>Kossut</w:t>
      </w:r>
      <w:r>
        <w:rPr>
          <w:rFonts w:ascii="Times New Roman" w:hAnsi="Times New Roman" w:cs="Times New Roman"/>
          <w:sz w:val="24"/>
          <w:szCs w:val="24"/>
        </w:rPr>
        <w:t>h Lajos utca 72. sz. „Chili cukrászda</w:t>
      </w:r>
      <w:r w:rsidRPr="00042122">
        <w:rPr>
          <w:rFonts w:ascii="Times New Roman" w:hAnsi="Times New Roman" w:cs="Times New Roman"/>
          <w:sz w:val="24"/>
          <w:szCs w:val="24"/>
        </w:rPr>
        <w:t>” előtti terület csapadékvíz elvezető rendszerének rekonstrukciója (a mélyponton lévő szikkasztókutak tisztítása és bekötése a meglévő, Kolozsvár utcai csapadékvíz elvezető csatorna végpontba);</w:t>
      </w:r>
    </w:p>
    <w:p w:rsidR="00AF2ABF" w:rsidRPr="00042122" w:rsidRDefault="00AF2ABF" w:rsidP="00AF2ABF">
      <w:pPr>
        <w:pStyle w:val="Listaszerbekezds"/>
        <w:numPr>
          <w:ilvl w:val="0"/>
          <w:numId w:val="39"/>
        </w:numPr>
        <w:spacing w:after="120"/>
        <w:jc w:val="both"/>
        <w:rPr>
          <w:rFonts w:ascii="Times New Roman" w:hAnsi="Times New Roman" w:cs="Times New Roman"/>
          <w:sz w:val="24"/>
          <w:szCs w:val="24"/>
        </w:rPr>
      </w:pPr>
      <w:r w:rsidRPr="00042122">
        <w:rPr>
          <w:rFonts w:ascii="Times New Roman" w:hAnsi="Times New Roman" w:cs="Times New Roman"/>
          <w:sz w:val="24"/>
          <w:szCs w:val="24"/>
        </w:rPr>
        <w:t>30 férőhelyes fedett kerékpártároló létesítése a Fazekas Mihály Általános Iskolában;</w:t>
      </w:r>
    </w:p>
    <w:p w:rsidR="00AF2ABF" w:rsidRDefault="00AF2ABF" w:rsidP="00AF2ABF">
      <w:pPr>
        <w:pStyle w:val="Listaszerbekezds"/>
        <w:numPr>
          <w:ilvl w:val="0"/>
          <w:numId w:val="39"/>
        </w:numPr>
        <w:spacing w:after="120"/>
        <w:jc w:val="both"/>
        <w:rPr>
          <w:rFonts w:ascii="Times New Roman" w:hAnsi="Times New Roman" w:cs="Times New Roman"/>
          <w:sz w:val="24"/>
          <w:szCs w:val="24"/>
        </w:rPr>
      </w:pPr>
      <w:r w:rsidRPr="00042122">
        <w:rPr>
          <w:rFonts w:ascii="Times New Roman" w:hAnsi="Times New Roman" w:cs="Times New Roman"/>
          <w:sz w:val="24"/>
          <w:szCs w:val="24"/>
        </w:rPr>
        <w:t>Ordass Lajos parkban a futókör és a játszótér felújítása.</w:t>
      </w:r>
    </w:p>
    <w:p w:rsidR="00AF2ABF" w:rsidRPr="00042122" w:rsidRDefault="00AF2ABF" w:rsidP="00AF2ABF">
      <w:pPr>
        <w:pStyle w:val="Listaszerbekezds"/>
        <w:spacing w:after="120"/>
        <w:ind w:left="862"/>
        <w:jc w:val="both"/>
        <w:rPr>
          <w:rFonts w:ascii="Times New Roman" w:hAnsi="Times New Roman" w:cs="Times New Roman"/>
          <w:sz w:val="24"/>
          <w:szCs w:val="24"/>
        </w:rPr>
      </w:pPr>
    </w:p>
    <w:p w:rsidR="00AF2ABF" w:rsidRPr="00657871" w:rsidRDefault="00AF2ABF" w:rsidP="00AF2ABF">
      <w:pPr>
        <w:spacing w:before="120" w:after="120"/>
        <w:jc w:val="both"/>
        <w:textAlignment w:val="baseline"/>
        <w:rPr>
          <w:rFonts w:ascii="Times New Roman" w:eastAsia="Times New Roman" w:hAnsi="Times New Roman" w:cs="Times New Roman"/>
          <w:i/>
          <w:color w:val="000000"/>
          <w:sz w:val="24"/>
          <w:szCs w:val="24"/>
          <w:bdr w:val="none" w:sz="0" w:space="0" w:color="auto" w:frame="1"/>
          <w:lang w:eastAsia="hu-HU"/>
        </w:rPr>
      </w:pPr>
      <w:r w:rsidRPr="00657871">
        <w:rPr>
          <w:rFonts w:ascii="Times New Roman" w:eastAsia="Times New Roman" w:hAnsi="Times New Roman" w:cs="Times New Roman"/>
          <w:i/>
          <w:color w:val="000000"/>
          <w:sz w:val="24"/>
          <w:szCs w:val="24"/>
          <w:bdr w:val="none" w:sz="0" w:space="0" w:color="auto" w:frame="1"/>
          <w:lang w:eastAsia="hu-HU"/>
        </w:rPr>
        <w:t>Városüzemeltetési feladatok:</w:t>
      </w:r>
    </w:p>
    <w:p w:rsidR="00AF2ABF" w:rsidRPr="00AB7D11"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 xml:space="preserve">A város </w:t>
      </w:r>
      <w:r w:rsidRPr="00AB7D11">
        <w:rPr>
          <w:rFonts w:ascii="Times New Roman" w:eastAsia="Times New Roman" w:hAnsi="Times New Roman" w:cs="Times New Roman"/>
          <w:color w:val="000000"/>
          <w:sz w:val="24"/>
          <w:szCs w:val="24"/>
          <w:lang w:eastAsia="hu-HU"/>
        </w:rPr>
        <w:t>területének azon helyein, ahol a közvilágítási hálózat (oszlop és kábel) nem kiépített, pontszerű napelemes közvilágítás</w:t>
      </w:r>
      <w:r>
        <w:rPr>
          <w:rFonts w:ascii="Times New Roman" w:eastAsia="Times New Roman" w:hAnsi="Times New Roman" w:cs="Times New Roman"/>
          <w:color w:val="000000"/>
          <w:sz w:val="24"/>
          <w:szCs w:val="24"/>
          <w:lang w:eastAsia="hu-HU"/>
        </w:rPr>
        <w:t xml:space="preserve"> helyeinek kijelölése, illetve a hálózat földkábeles bővítése.</w:t>
      </w:r>
      <w:r w:rsidRPr="00AB7D11">
        <w:rPr>
          <w:rFonts w:ascii="Times New Roman" w:eastAsia="Times New Roman" w:hAnsi="Times New Roman" w:cs="Times New Roman"/>
          <w:color w:val="000000"/>
          <w:sz w:val="24"/>
          <w:szCs w:val="24"/>
          <w:lang w:eastAsia="hu-HU"/>
        </w:rPr>
        <w:t xml:space="preserve"> </w:t>
      </w:r>
      <w:r w:rsidRPr="00AB7D11">
        <w:rPr>
          <w:rFonts w:ascii="Times New Roman" w:eastAsia="Times New Roman" w:hAnsi="Times New Roman" w:cs="Times New Roman"/>
          <w:color w:val="000000"/>
          <w:sz w:val="24"/>
          <w:szCs w:val="24"/>
          <w:lang w:eastAsia="hu-HU"/>
        </w:rPr>
        <w:lastRenderedPageBreak/>
        <w:t>A lámpák telepítésére vonatkozó beszerzési eljárás lefolytatásához szükséges műszaki tartalom összeállítása, beszerzés előkészítésére irányuló dokumentum összeállítása.</w:t>
      </w:r>
    </w:p>
    <w:p w:rsidR="00AF2ABF" w:rsidRPr="00AB7D11"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A lakosság által beérkező közvilágítási igények nyilvántartása, az éves fejlesztési tervbe illesztése.</w:t>
      </w:r>
    </w:p>
    <w:p w:rsidR="00AF2ABF" w:rsidRPr="00AB7D11"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Közvilágítási panaszok kezelése, továbbításuk az üzemeltető felé, válaszadás a beérkező lámpa igényekre. Kapcsolattartás a közvilágítás üzemeltetőjével.</w:t>
      </w:r>
    </w:p>
    <w:p w:rsidR="00AF2ABF" w:rsidRPr="00AB7D11"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 xml:space="preserve">Város teljes területén a közvilágítási hálózat </w:t>
      </w:r>
      <w:r>
        <w:rPr>
          <w:rFonts w:ascii="Times New Roman" w:eastAsia="Times New Roman" w:hAnsi="Times New Roman" w:cs="Times New Roman"/>
          <w:color w:val="000000"/>
          <w:sz w:val="24"/>
          <w:szCs w:val="24"/>
          <w:lang w:eastAsia="hu-HU"/>
        </w:rPr>
        <w:t>ütemezett LED lámpás fejlesztése előkészítés alatt van.</w:t>
      </w:r>
    </w:p>
    <w:p w:rsidR="00AF2ABF" w:rsidRPr="00AB7D11"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 xml:space="preserve">Autóbusz várók </w:t>
      </w:r>
      <w:r>
        <w:rPr>
          <w:rFonts w:ascii="Times New Roman" w:eastAsia="Times New Roman" w:hAnsi="Times New Roman" w:cs="Times New Roman"/>
          <w:color w:val="000000"/>
          <w:sz w:val="24"/>
          <w:szCs w:val="24"/>
          <w:lang w:eastAsia="hu-HU"/>
        </w:rPr>
        <w:t>nyilvántartásával</w:t>
      </w:r>
      <w:r w:rsidRPr="00AB7D11">
        <w:rPr>
          <w:rFonts w:ascii="Times New Roman" w:eastAsia="Times New Roman" w:hAnsi="Times New Roman" w:cs="Times New Roman"/>
          <w:color w:val="000000"/>
          <w:sz w:val="24"/>
          <w:szCs w:val="24"/>
          <w:lang w:eastAsia="hu-HU"/>
        </w:rPr>
        <w:t xml:space="preserve"> és üzemeltetésével kapcsolatos feladatok.</w:t>
      </w:r>
    </w:p>
    <w:p w:rsidR="00AF2ABF" w:rsidRPr="00AB7D11"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A közterületi forgalmi rend felülvizsgálata során jogszabály által szükségesnek tartott forgalomtechnikai eszközök közterületi kihelyezésének</w:t>
      </w:r>
      <w:r>
        <w:rPr>
          <w:rFonts w:ascii="Times New Roman" w:eastAsia="Times New Roman" w:hAnsi="Times New Roman" w:cs="Times New Roman"/>
          <w:color w:val="000000"/>
          <w:sz w:val="24"/>
          <w:szCs w:val="24"/>
          <w:lang w:eastAsia="hu-HU"/>
        </w:rPr>
        <w:t xml:space="preserve"> elrendelése, feladat kiadása a közreműködő partner </w:t>
      </w:r>
      <w:r w:rsidRPr="00AB7D11">
        <w:rPr>
          <w:rFonts w:ascii="Times New Roman" w:eastAsia="Times New Roman" w:hAnsi="Times New Roman" w:cs="Times New Roman"/>
          <w:color w:val="000000"/>
          <w:sz w:val="24"/>
          <w:szCs w:val="24"/>
          <w:lang w:eastAsia="hu-HU"/>
        </w:rPr>
        <w:t>felé. Forgalomtechnikai problémákkal, kérésekkel kapcsolatosan beérkező igények helyszínelése, elbírálása, megválaszolása, szükséges intézkedés megtétele.</w:t>
      </w:r>
    </w:p>
    <w:p w:rsidR="00AF2ABF" w:rsidRPr="00AB7D11"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 xml:space="preserve">Helyi és helyközi közforgalmú közlekedéssel kapcsolatos feladatokat ellátó közszolgáltatókkal </w:t>
      </w:r>
      <w:r>
        <w:rPr>
          <w:rFonts w:ascii="Times New Roman" w:eastAsia="Times New Roman" w:hAnsi="Times New Roman" w:cs="Times New Roman"/>
          <w:color w:val="000000"/>
          <w:sz w:val="24"/>
          <w:szCs w:val="24"/>
          <w:lang w:eastAsia="hu-HU"/>
        </w:rPr>
        <w:t>–</w:t>
      </w:r>
      <w:r w:rsidRPr="00AB7D11">
        <w:rPr>
          <w:rFonts w:ascii="Times New Roman" w:eastAsia="Times New Roman" w:hAnsi="Times New Roman" w:cs="Times New Roman"/>
          <w:color w:val="000000"/>
          <w:sz w:val="24"/>
          <w:szCs w:val="24"/>
          <w:lang w:eastAsia="hu-HU"/>
        </w:rPr>
        <w:t xml:space="preserve"> </w:t>
      </w:r>
      <w:r>
        <w:rPr>
          <w:rFonts w:ascii="Times New Roman" w:eastAsia="Times New Roman" w:hAnsi="Times New Roman" w:cs="Times New Roman"/>
          <w:color w:val="000000"/>
          <w:sz w:val="24"/>
          <w:szCs w:val="24"/>
          <w:lang w:eastAsia="hu-HU"/>
        </w:rPr>
        <w:t xml:space="preserve">Sportbusz, </w:t>
      </w:r>
      <w:r w:rsidRPr="00AB7D11">
        <w:rPr>
          <w:rFonts w:ascii="Times New Roman" w:eastAsia="Times New Roman" w:hAnsi="Times New Roman" w:cs="Times New Roman"/>
          <w:color w:val="000000"/>
          <w:sz w:val="24"/>
          <w:szCs w:val="24"/>
          <w:lang w:eastAsia="hu-HU"/>
        </w:rPr>
        <w:t>MÁV, VOLÁNBUSZ - való kapcsolattartás. A közszolgáltatók szolgáltatásaival kapcsolatosan hivatalunkhoz beérkező lakossági panaszok továbbítása szolgáltató felé, megválaszolása, szükséges intézkedés megtétele.</w:t>
      </w:r>
      <w:r>
        <w:rPr>
          <w:rFonts w:ascii="Times New Roman" w:eastAsia="Times New Roman" w:hAnsi="Times New Roman" w:cs="Times New Roman"/>
          <w:color w:val="000000"/>
          <w:sz w:val="24"/>
          <w:szCs w:val="24"/>
          <w:lang w:eastAsia="hu-HU"/>
        </w:rPr>
        <w:t xml:space="preserve"> 2024. évi menetrend módosítás koordinálása. </w:t>
      </w:r>
    </w:p>
    <w:p w:rsidR="00AF2ABF" w:rsidRPr="008A0E5C" w:rsidRDefault="00AF2ABF" w:rsidP="00AF2ABF">
      <w:pPr>
        <w:spacing w:after="120"/>
        <w:jc w:val="both"/>
        <w:textAlignment w:val="baseline"/>
        <w:rPr>
          <w:rFonts w:ascii="Times New Roman" w:eastAsia="Times New Roman" w:hAnsi="Times New Roman" w:cs="Times New Roman"/>
          <w:i/>
          <w:color w:val="000000"/>
          <w:sz w:val="24"/>
          <w:szCs w:val="24"/>
          <w:lang w:eastAsia="hu-HU"/>
        </w:rPr>
      </w:pPr>
      <w:r w:rsidRPr="008A0E5C">
        <w:rPr>
          <w:rFonts w:ascii="Times New Roman" w:eastAsia="Times New Roman" w:hAnsi="Times New Roman" w:cs="Times New Roman"/>
          <w:i/>
          <w:color w:val="000000"/>
          <w:sz w:val="24"/>
          <w:szCs w:val="24"/>
          <w:bdr w:val="none" w:sz="0" w:space="0" w:color="auto" w:frame="1"/>
          <w:lang w:eastAsia="hu-HU"/>
        </w:rPr>
        <w:t>Közlekedési-, útügyi feladatok:</w:t>
      </w:r>
    </w:p>
    <w:p w:rsidR="00AF2ABF" w:rsidRPr="00AB7D11"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Közútkezelői engedélyek kiadása: közútkapcsolatok, parkolók létesítéséhez, közműhálózat fejlesztéséhez, lakossági közmű</w:t>
      </w:r>
      <w:r>
        <w:rPr>
          <w:rFonts w:ascii="Times New Roman" w:eastAsia="Times New Roman" w:hAnsi="Times New Roman" w:cs="Times New Roman"/>
          <w:color w:val="000000"/>
          <w:sz w:val="24"/>
          <w:szCs w:val="24"/>
          <w:lang w:eastAsia="hu-HU"/>
        </w:rPr>
        <w:t xml:space="preserve"> </w:t>
      </w:r>
      <w:r w:rsidRPr="00AB7D11">
        <w:rPr>
          <w:rFonts w:ascii="Times New Roman" w:eastAsia="Times New Roman" w:hAnsi="Times New Roman" w:cs="Times New Roman"/>
          <w:color w:val="000000"/>
          <w:sz w:val="24"/>
          <w:szCs w:val="24"/>
          <w:lang w:eastAsia="hu-HU"/>
        </w:rPr>
        <w:t xml:space="preserve">bekötésekhez, közművekhez kapcsolódó szolgalmi jogok bejegyzéséhez, építéshatósági ügyekhez kapcsolódóan, telekmegosztásokhoz, hirdetőtáblák </w:t>
      </w:r>
      <w:r w:rsidRPr="008A0E5C">
        <w:rPr>
          <w:rFonts w:ascii="Times New Roman" w:eastAsia="Times New Roman" w:hAnsi="Times New Roman" w:cs="Times New Roman"/>
          <w:color w:val="000000"/>
          <w:sz w:val="24"/>
          <w:szCs w:val="24"/>
          <w:lang w:eastAsia="hu-HU"/>
        </w:rPr>
        <w:t>elhelyezéséhez. 2024. évben 277 db.</w:t>
      </w:r>
    </w:p>
    <w:p w:rsidR="00AF2ABF"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Dunakeszi 759 útirányjelző táblájából 100 db tábla cseréje történt meg.</w:t>
      </w:r>
    </w:p>
    <w:p w:rsidR="00AF2ABF" w:rsidRPr="00AB7D11"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A város és a Penta Kft. között lévő keretszerződés keretében elvégeztetett útburkolat javítások eredményeképpen városszerte mintegy 1500 m² felületű kátyú került kijavításra, illetve szintén a keretszerződés alapján 95 esetben történt a közutakat érintő egyéb beavatkozás (szegélycsere, szegélykorrekció, aknafedél szintbeemelés, ívkorrekció, vízelvezető rendszer műtárgyainak cseréje, járda akadálymentesítés, forgalomtechnikai beavatkozások-pollerek, szalagkorlát)</w:t>
      </w:r>
    </w:p>
    <w:p w:rsidR="00AF2ABF" w:rsidRPr="007D2C05" w:rsidRDefault="00AF2ABF" w:rsidP="00AF2ABF">
      <w:pPr>
        <w:spacing w:after="120"/>
        <w:jc w:val="both"/>
        <w:textAlignment w:val="baseline"/>
        <w:rPr>
          <w:rFonts w:ascii="Times New Roman" w:eastAsia="Times New Roman" w:hAnsi="Times New Roman" w:cs="Times New Roman"/>
          <w:i/>
          <w:color w:val="000000"/>
          <w:sz w:val="24"/>
          <w:szCs w:val="24"/>
          <w:lang w:eastAsia="hu-HU"/>
        </w:rPr>
      </w:pPr>
      <w:r w:rsidRPr="007D2C05">
        <w:rPr>
          <w:rFonts w:ascii="Times New Roman" w:eastAsia="Times New Roman" w:hAnsi="Times New Roman" w:cs="Times New Roman"/>
          <w:i/>
          <w:color w:val="000000"/>
          <w:sz w:val="24"/>
          <w:szCs w:val="24"/>
          <w:bdr w:val="none" w:sz="0" w:space="0" w:color="auto" w:frame="1"/>
          <w:lang w:eastAsia="hu-HU"/>
        </w:rPr>
        <w:t>Városi vízellátással, csatornázással összefüggő feladatok:</w:t>
      </w:r>
    </w:p>
    <w:p w:rsidR="00AF2ABF"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Csapadékvíz elvezetéssel kapcsolatos fejlesztésekben részvétel, panaszos ügyek kezelé</w:t>
      </w:r>
      <w:r>
        <w:rPr>
          <w:rFonts w:ascii="Times New Roman" w:eastAsia="Times New Roman" w:hAnsi="Times New Roman" w:cs="Times New Roman"/>
          <w:color w:val="000000"/>
          <w:sz w:val="24"/>
          <w:szCs w:val="24"/>
          <w:lang w:eastAsia="hu-HU"/>
        </w:rPr>
        <w:t xml:space="preserve">se, belvíz elvezetési feladatok, különösen: </w:t>
      </w:r>
    </w:p>
    <w:p w:rsidR="00AF2ABF"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-A Zápolya utcában a Mányoki Ádám tér körüli mélypont vízelvezetésének megoldása;</w:t>
      </w:r>
    </w:p>
    <w:p w:rsidR="00AF2ABF"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-A Kossuth Lajos utcában a Chili cukrászda előtti mélypont vízelvezetésének fejlesztése;</w:t>
      </w:r>
    </w:p>
    <w:p w:rsidR="00AF2ABF"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-Állomás sétányon a régi szikkasztókút feletti útsüllyedés megszüntetése;</w:t>
      </w:r>
    </w:p>
    <w:p w:rsidR="00AF2ABF"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-Táncsics Mihály utca 22 sz. ingatlanra való vízbefolyás megszüntetése;</w:t>
      </w:r>
    </w:p>
    <w:p w:rsidR="00AF2ABF"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-Vadász utca-Mátyás király utca sarkán vízbefolyás megszüntetése;</w:t>
      </w:r>
    </w:p>
    <w:p w:rsidR="00AF2ABF"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-Márton Áron utcai szikkasztók tisztítása, víznyelők szintbe helyezése, átemelő szivattyú javíttatása;</w:t>
      </w:r>
    </w:p>
    <w:p w:rsidR="00AF2ABF"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-Stromfeld Aurél és Elemér utcák sarán csapadékvíz szikkasztó árokrendszer kivitelezése;</w:t>
      </w:r>
    </w:p>
    <w:p w:rsidR="00AF2ABF"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 xml:space="preserve">A 2024. év folyamán, főként a tavaszi-nyári nagy intenzitású felhőszakadássok után érkeztek be lakossági bejelentések a csapadékvíz elvezető rendszer nem megfelelő működéséről, szám </w:t>
      </w:r>
      <w:r>
        <w:rPr>
          <w:rFonts w:ascii="Times New Roman" w:eastAsia="Times New Roman" w:hAnsi="Times New Roman" w:cs="Times New Roman"/>
          <w:color w:val="000000"/>
          <w:sz w:val="24"/>
          <w:szCs w:val="24"/>
          <w:lang w:eastAsia="hu-HU"/>
        </w:rPr>
        <w:lastRenderedPageBreak/>
        <w:t>szerint 19 esetben, melyeket a lehetőségekhez képest a hálózat elemeinek tisztításával, cseréjével, fejlesztésével (átépítés, bővítés) orvosoltunk.</w:t>
      </w:r>
    </w:p>
    <w:p w:rsidR="00AF2ABF"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A szikkasztókutak, árkok, átereszek tisztítása a város több pontján.</w:t>
      </w:r>
    </w:p>
    <w:p w:rsidR="00AF2ABF" w:rsidRPr="00AB7D11"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A felszíni vízrendezéssel kapcsolatosan a felszíni vízelvezetési problémák megoldásában szakmai közreműködés</w:t>
      </w:r>
      <w:r>
        <w:rPr>
          <w:rFonts w:ascii="Times New Roman" w:eastAsia="Times New Roman" w:hAnsi="Times New Roman" w:cs="Times New Roman"/>
          <w:color w:val="000000"/>
          <w:sz w:val="24"/>
          <w:szCs w:val="24"/>
          <w:lang w:eastAsia="hu-HU"/>
        </w:rPr>
        <w:t xml:space="preserve">. </w:t>
      </w:r>
      <w:r w:rsidRPr="00AB7D11">
        <w:rPr>
          <w:rFonts w:ascii="Times New Roman" w:eastAsia="Times New Roman" w:hAnsi="Times New Roman" w:cs="Times New Roman"/>
          <w:color w:val="000000"/>
          <w:sz w:val="24"/>
          <w:szCs w:val="24"/>
          <w:lang w:eastAsia="hu-HU"/>
        </w:rPr>
        <w:t>Az önkormányzati közigazgatási területen lévő élővizek karbantartásával kapcsolatos feladatok.</w:t>
      </w:r>
      <w:r>
        <w:rPr>
          <w:rFonts w:ascii="Times New Roman" w:eastAsia="Times New Roman" w:hAnsi="Times New Roman" w:cs="Times New Roman"/>
          <w:color w:val="000000"/>
          <w:sz w:val="24"/>
          <w:szCs w:val="24"/>
          <w:lang w:eastAsia="hu-HU"/>
        </w:rPr>
        <w:t xml:space="preserve"> </w:t>
      </w:r>
    </w:p>
    <w:p w:rsidR="00AF2ABF" w:rsidRPr="007D2C05" w:rsidRDefault="00AF2ABF" w:rsidP="00AF2ABF">
      <w:pPr>
        <w:spacing w:after="120"/>
        <w:jc w:val="both"/>
        <w:textAlignment w:val="baseline"/>
        <w:rPr>
          <w:rFonts w:ascii="Times New Roman" w:eastAsia="Times New Roman" w:hAnsi="Times New Roman" w:cs="Times New Roman"/>
          <w:i/>
          <w:color w:val="000000"/>
          <w:sz w:val="24"/>
          <w:szCs w:val="24"/>
          <w:lang w:eastAsia="hu-HU"/>
        </w:rPr>
      </w:pPr>
      <w:r w:rsidRPr="007D2C05">
        <w:rPr>
          <w:rFonts w:ascii="Times New Roman" w:eastAsia="Times New Roman" w:hAnsi="Times New Roman" w:cs="Times New Roman"/>
          <w:i/>
          <w:color w:val="000000"/>
          <w:sz w:val="24"/>
          <w:szCs w:val="24"/>
          <w:bdr w:val="none" w:sz="0" w:space="0" w:color="auto" w:frame="1"/>
          <w:lang w:eastAsia="hu-HU"/>
        </w:rPr>
        <w:t>Önkormányzati vízügyi hatósági feladatok:</w:t>
      </w:r>
    </w:p>
    <w:p w:rsidR="00AF2ABF" w:rsidRPr="00AB7D11"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A vízgazdálkodási feladatkörben első fokú hatósági eljárások. Az 500 m3/év vízhozamot nem meghaladó, talajrétegvíz bázisú kutak létesítésének, üzemeltetésének és fennmaradásának engedélyezése, a meglévő szennyvízcsatorna hálózatra történő utólagos rácsatlakozási kérelmek alapján a rákötési engedélyek kiadása.</w:t>
      </w:r>
    </w:p>
    <w:p w:rsidR="00AF2ABF"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Dunakeszi</w:t>
      </w:r>
      <w:r w:rsidRPr="00AB7D11">
        <w:rPr>
          <w:rFonts w:ascii="Times New Roman" w:eastAsia="Times New Roman" w:hAnsi="Times New Roman" w:cs="Times New Roman"/>
          <w:color w:val="000000"/>
          <w:sz w:val="24"/>
          <w:szCs w:val="24"/>
          <w:lang w:eastAsia="hu-HU"/>
        </w:rPr>
        <w:t xml:space="preserve"> Város Vízkár-Elhárítási tervének felülvizsgálata és tárgyi évre vonatkozó aktualizálása</w:t>
      </w:r>
      <w:r>
        <w:rPr>
          <w:rFonts w:ascii="Times New Roman" w:eastAsia="Times New Roman" w:hAnsi="Times New Roman" w:cs="Times New Roman"/>
          <w:color w:val="000000"/>
          <w:sz w:val="24"/>
          <w:szCs w:val="24"/>
          <w:lang w:eastAsia="hu-HU"/>
        </w:rPr>
        <w:t xml:space="preserve"> elindult.</w:t>
      </w:r>
    </w:p>
    <w:p w:rsidR="00AF2ABF" w:rsidRPr="00AB7D11" w:rsidRDefault="00AF2ABF" w:rsidP="00AF2ABF">
      <w:pPr>
        <w:spacing w:after="120"/>
        <w:jc w:val="both"/>
        <w:textAlignment w:val="baseline"/>
        <w:rPr>
          <w:rFonts w:ascii="Times New Roman" w:eastAsia="Times New Roman" w:hAnsi="Times New Roman" w:cs="Times New Roman"/>
          <w:color w:val="000000"/>
          <w:sz w:val="24"/>
          <w:szCs w:val="24"/>
          <w:lang w:eastAsia="hu-HU"/>
        </w:rPr>
      </w:pPr>
    </w:p>
    <w:p w:rsidR="00AF2ABF" w:rsidRPr="007D2C05" w:rsidRDefault="00AF2ABF" w:rsidP="00AF2ABF">
      <w:pPr>
        <w:spacing w:after="120"/>
        <w:jc w:val="both"/>
        <w:textAlignment w:val="baseline"/>
        <w:rPr>
          <w:rFonts w:ascii="Times New Roman" w:eastAsia="Times New Roman" w:hAnsi="Times New Roman" w:cs="Times New Roman"/>
          <w:i/>
          <w:color w:val="000000"/>
          <w:sz w:val="24"/>
          <w:szCs w:val="24"/>
          <w:lang w:eastAsia="hu-HU"/>
        </w:rPr>
      </w:pPr>
      <w:r w:rsidRPr="007D2C05">
        <w:rPr>
          <w:rFonts w:ascii="Times New Roman" w:eastAsia="Times New Roman" w:hAnsi="Times New Roman" w:cs="Times New Roman"/>
          <w:i/>
          <w:color w:val="000000"/>
          <w:sz w:val="24"/>
          <w:szCs w:val="24"/>
          <w:bdr w:val="none" w:sz="0" w:space="0" w:color="auto" w:frame="1"/>
          <w:lang w:eastAsia="hu-HU"/>
        </w:rPr>
        <w:t>Városüzemeltetéssel kapcsolatos, Dunakeszi Közüzemi Nkft útján ellátandó feladatok:</w:t>
      </w:r>
    </w:p>
    <w:p w:rsidR="00AF2ABF" w:rsidRPr="00AB7D11"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Megrendelés alapján: burkolattal nem rendelkező utak javítása, kátyúzása, síkosság-mentesítés, közterületek karbantartása, átereszek tisztítása, önkormányzati intézményi ingatlanok karbantartási, felújítási feladatai, forgalomtechnikai berendezések kihelyezése, beszedése, karbantartása, árok út menti gondozása, faápolási munkák, játszóterek üzemeltetése, fenntartása, köztemető fenntartás és üzemeltetése;</w:t>
      </w:r>
      <w:r>
        <w:rPr>
          <w:rFonts w:ascii="Times New Roman" w:eastAsia="Times New Roman" w:hAnsi="Times New Roman" w:cs="Times New Roman"/>
          <w:color w:val="000000"/>
          <w:sz w:val="24"/>
          <w:szCs w:val="24"/>
          <w:lang w:eastAsia="hu-HU"/>
        </w:rPr>
        <w:t xml:space="preserve"> Az év során számos esetben rendeltünk meg KRESZ tábla kihelyezést/pótlást/cserét (többek között az Alagi major környékén), forgalmi tükör kihelyezést (Attila utca-Kistemplom utca sarok, Hegyrejáró utca, Kiscsurgó-Pihenő utca sarok) tábla helyreállítást a város számos pontján, buszmegálló javítást (Verseny utca a posta előtt), zúzottkő/mart aszfalt terítést, csapadékvíz szikkasztó árok profilozást, hordalékmentesítést.</w:t>
      </w:r>
    </w:p>
    <w:p w:rsidR="00AF2ABF" w:rsidRPr="00AB7D11"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Önkormányzati tulajdonú ingatlanok (bérlakások, beépített és beépítetlen területek és felépítmények, különböző hasznosítású, illetve használaton kívül lévő épületek) karbantartása, önkormányzati tulajdonú intézmények karbantartása;</w:t>
      </w:r>
    </w:p>
    <w:p w:rsidR="00AF2ABF" w:rsidRPr="00AB7D11"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A forgalomképes vagyonelemek üzemeltetési feladatainak ellátása;</w:t>
      </w:r>
    </w:p>
    <w:p w:rsidR="00AF2ABF" w:rsidRPr="00AB7D11" w:rsidRDefault="00AF2ABF" w:rsidP="00AF2ABF">
      <w:pPr>
        <w:spacing w:after="120"/>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Önkormányzati tulajdonú utak, járdák, kerékpárutak, hidak, egyéb műtárgyak felújításával, üzemeltetésével kapcsolatos feladatok;</w:t>
      </w:r>
    </w:p>
    <w:p w:rsidR="00AF2ABF" w:rsidRPr="00D31D66" w:rsidRDefault="00AF2ABF" w:rsidP="00AF2ABF">
      <w:pPr>
        <w:jc w:val="both"/>
        <w:rPr>
          <w:rFonts w:ascii="Times New Roman" w:hAnsi="Times New Roman" w:cs="Times New Roman"/>
          <w:sz w:val="24"/>
          <w:szCs w:val="24"/>
          <w:u w:val="single"/>
        </w:rPr>
      </w:pPr>
    </w:p>
    <w:p w:rsidR="00AF2ABF" w:rsidRPr="00657871" w:rsidRDefault="00AF2ABF" w:rsidP="00AF2ABF">
      <w:pPr>
        <w:rPr>
          <w:rFonts w:ascii="Times New Roman" w:hAnsi="Times New Roman" w:cs="Times New Roman"/>
          <w:sz w:val="24"/>
          <w:szCs w:val="24"/>
          <w:u w:val="single"/>
        </w:rPr>
      </w:pPr>
      <w:r>
        <w:rPr>
          <w:rFonts w:ascii="Times New Roman" w:hAnsi="Times New Roman" w:cs="Times New Roman"/>
          <w:sz w:val="24"/>
          <w:szCs w:val="24"/>
          <w:u w:val="single"/>
        </w:rPr>
        <w:t xml:space="preserve">4) </w:t>
      </w:r>
      <w:r w:rsidRPr="00657871">
        <w:rPr>
          <w:rFonts w:ascii="Times New Roman" w:hAnsi="Times New Roman" w:cs="Times New Roman"/>
          <w:sz w:val="24"/>
          <w:szCs w:val="24"/>
          <w:u w:val="single"/>
        </w:rPr>
        <w:t>Létesítmény-üzemeltetési csoport, közbiztonsági és árvízvédelmi feladatok</w:t>
      </w:r>
    </w:p>
    <w:p w:rsidR="00AF2ABF" w:rsidRPr="00935C21" w:rsidRDefault="00AF2ABF" w:rsidP="00AF2ABF">
      <w:pPr>
        <w:jc w:val="both"/>
        <w:rPr>
          <w:rFonts w:ascii="Times New Roman" w:hAnsi="Times New Roman" w:cs="Times New Roman"/>
          <w:sz w:val="24"/>
          <w:szCs w:val="24"/>
        </w:rPr>
      </w:pPr>
      <w:r w:rsidRPr="00935C21">
        <w:rPr>
          <w:rFonts w:ascii="Times New Roman" w:hAnsi="Times New Roman" w:cs="Times New Roman"/>
          <w:sz w:val="24"/>
          <w:szCs w:val="24"/>
        </w:rPr>
        <w:t xml:space="preserve">Önkormányzati tulajdonú ingatlanok, forgalomképes és forgalomképtelen vagyonelemek, közüzemi feladatainak </w:t>
      </w:r>
      <w:r>
        <w:rPr>
          <w:rFonts w:ascii="Times New Roman" w:hAnsi="Times New Roman" w:cs="Times New Roman"/>
          <w:sz w:val="24"/>
          <w:szCs w:val="24"/>
        </w:rPr>
        <w:t>koordinálása, megrendelése</w:t>
      </w:r>
      <w:r w:rsidRPr="00935C21">
        <w:rPr>
          <w:rFonts w:ascii="Times New Roman" w:hAnsi="Times New Roman" w:cs="Times New Roman"/>
          <w:sz w:val="24"/>
          <w:szCs w:val="24"/>
        </w:rPr>
        <w:t xml:space="preserve"> (műszaki szerelvények javítása, felújítás, ablakcsere, klímakarbantartás, riasztó karbantartás, kaszálás, lomtalanítás).</w:t>
      </w:r>
    </w:p>
    <w:p w:rsidR="00AF2ABF" w:rsidRDefault="00AF2ABF" w:rsidP="00AF2ABF">
      <w:pPr>
        <w:jc w:val="both"/>
        <w:rPr>
          <w:rFonts w:ascii="Times New Roman" w:hAnsi="Times New Roman" w:cs="Times New Roman"/>
          <w:sz w:val="24"/>
          <w:szCs w:val="24"/>
        </w:rPr>
      </w:pPr>
      <w:r w:rsidRPr="00935C21">
        <w:rPr>
          <w:rFonts w:ascii="Times New Roman" w:hAnsi="Times New Roman" w:cs="Times New Roman"/>
          <w:sz w:val="24"/>
          <w:szCs w:val="24"/>
        </w:rPr>
        <w:t>Közüzemi ügyek intézése, kapcsolat a közmű-szolgáltatókkal (NKM, MVM, EON, Telekom). Közüzemi mérőórák leolvasásával és ellenőrzésével kapcsolatos intézkedések.</w:t>
      </w:r>
    </w:p>
    <w:p w:rsidR="00AF2ABF" w:rsidRPr="00AB7D11" w:rsidRDefault="00AF2ABF" w:rsidP="00AF2ABF">
      <w:pPr>
        <w:spacing w:after="120" w:line="276"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 xml:space="preserve">Az önkormányzati intézmények és ingatlanok karbantartási és felújítási munkálataival kapcsolatos folyamatos ügyintézés, </w:t>
      </w:r>
      <w:r>
        <w:rPr>
          <w:rFonts w:ascii="Times New Roman" w:eastAsia="Times New Roman" w:hAnsi="Times New Roman" w:cs="Times New Roman"/>
          <w:color w:val="000000"/>
          <w:sz w:val="24"/>
          <w:szCs w:val="24"/>
          <w:lang w:eastAsia="hu-HU"/>
        </w:rPr>
        <w:t>a Közüzemi Nkft-vel</w:t>
      </w:r>
      <w:r w:rsidRPr="00AB7D11">
        <w:rPr>
          <w:rFonts w:ascii="Times New Roman" w:eastAsia="Times New Roman" w:hAnsi="Times New Roman" w:cs="Times New Roman"/>
          <w:color w:val="000000"/>
          <w:sz w:val="24"/>
          <w:szCs w:val="24"/>
          <w:lang w:eastAsia="hu-HU"/>
        </w:rPr>
        <w:t xml:space="preserve"> való folyamatos kapcsolattartás.</w:t>
      </w:r>
    </w:p>
    <w:p w:rsidR="00AF2ABF" w:rsidRPr="008229BC" w:rsidRDefault="00AF2ABF" w:rsidP="00AF2ABF">
      <w:pPr>
        <w:rPr>
          <w:rFonts w:ascii="Times New Roman" w:hAnsi="Times New Roman" w:cs="Times New Roman"/>
          <w:i/>
          <w:sz w:val="24"/>
          <w:szCs w:val="24"/>
        </w:rPr>
      </w:pPr>
      <w:r w:rsidRPr="008229BC">
        <w:rPr>
          <w:rFonts w:ascii="Times New Roman" w:hAnsi="Times New Roman" w:cs="Times New Roman"/>
          <w:i/>
          <w:sz w:val="24"/>
          <w:szCs w:val="24"/>
        </w:rPr>
        <w:t>A Katasztrófavédelem azonnali helyszíni polgárvédelmi intézkedést kért az alábbi esetekben:</w:t>
      </w:r>
    </w:p>
    <w:p w:rsidR="00AF2ABF" w:rsidRPr="00975B66" w:rsidRDefault="00AF2ABF" w:rsidP="00AF2ABF">
      <w:pPr>
        <w:rPr>
          <w:rFonts w:ascii="Times New Roman" w:hAnsi="Times New Roman" w:cs="Times New Roman"/>
          <w:sz w:val="24"/>
          <w:szCs w:val="24"/>
        </w:rPr>
      </w:pPr>
      <w:r>
        <w:rPr>
          <w:rFonts w:ascii="Times New Roman" w:hAnsi="Times New Roman" w:cs="Times New Roman"/>
          <w:sz w:val="24"/>
          <w:szCs w:val="24"/>
        </w:rPr>
        <w:lastRenderedPageBreak/>
        <w:t>Lakás tűz 4 esetben, t</w:t>
      </w:r>
      <w:r w:rsidRPr="00975B66">
        <w:rPr>
          <w:rFonts w:ascii="Times New Roman" w:hAnsi="Times New Roman" w:cs="Times New Roman"/>
          <w:sz w:val="24"/>
          <w:szCs w:val="24"/>
        </w:rPr>
        <w:t>ársasház tűz 3 esetben</w:t>
      </w:r>
      <w:r>
        <w:rPr>
          <w:rFonts w:ascii="Times New Roman" w:hAnsi="Times New Roman" w:cs="Times New Roman"/>
          <w:sz w:val="24"/>
          <w:szCs w:val="24"/>
        </w:rPr>
        <w:t>, e</w:t>
      </w:r>
      <w:r w:rsidRPr="00975B66">
        <w:rPr>
          <w:rFonts w:ascii="Times New Roman" w:hAnsi="Times New Roman" w:cs="Times New Roman"/>
          <w:sz w:val="24"/>
          <w:szCs w:val="24"/>
        </w:rPr>
        <w:t>lhelyezést kért 3 család</w:t>
      </w:r>
      <w:r>
        <w:rPr>
          <w:rFonts w:ascii="Times New Roman" w:hAnsi="Times New Roman" w:cs="Times New Roman"/>
          <w:sz w:val="24"/>
          <w:szCs w:val="24"/>
        </w:rPr>
        <w:t>.</w:t>
      </w:r>
    </w:p>
    <w:p w:rsidR="00AF2ABF" w:rsidRPr="00975B66" w:rsidRDefault="00AF2ABF" w:rsidP="00AF2ABF">
      <w:pPr>
        <w:rPr>
          <w:rFonts w:ascii="Times New Roman" w:hAnsi="Times New Roman" w:cs="Times New Roman"/>
          <w:sz w:val="24"/>
          <w:szCs w:val="24"/>
        </w:rPr>
      </w:pPr>
      <w:r w:rsidRPr="00975B66">
        <w:rPr>
          <w:rFonts w:ascii="Times New Roman" w:hAnsi="Times New Roman" w:cs="Times New Roman"/>
          <w:sz w:val="24"/>
          <w:szCs w:val="24"/>
        </w:rPr>
        <w:t xml:space="preserve">Ideiglenes </w:t>
      </w:r>
      <w:r>
        <w:rPr>
          <w:rFonts w:ascii="Times New Roman" w:hAnsi="Times New Roman" w:cs="Times New Roman"/>
          <w:sz w:val="24"/>
          <w:szCs w:val="24"/>
        </w:rPr>
        <w:t>hűtő</w:t>
      </w:r>
      <w:r w:rsidRPr="00975B66">
        <w:rPr>
          <w:rFonts w:ascii="Times New Roman" w:hAnsi="Times New Roman" w:cs="Times New Roman"/>
          <w:sz w:val="24"/>
          <w:szCs w:val="24"/>
        </w:rPr>
        <w:t>busz kirendelése 1 alkalom</w:t>
      </w:r>
      <w:r>
        <w:rPr>
          <w:rFonts w:ascii="Times New Roman" w:hAnsi="Times New Roman" w:cs="Times New Roman"/>
          <w:sz w:val="24"/>
          <w:szCs w:val="24"/>
        </w:rPr>
        <w:t>.</w:t>
      </w:r>
    </w:p>
    <w:p w:rsidR="00AF2ABF" w:rsidRPr="00975B66" w:rsidRDefault="00AF2ABF" w:rsidP="00AF2ABF">
      <w:pPr>
        <w:rPr>
          <w:rFonts w:ascii="Times New Roman" w:hAnsi="Times New Roman" w:cs="Times New Roman"/>
          <w:sz w:val="24"/>
          <w:szCs w:val="24"/>
        </w:rPr>
      </w:pPr>
      <w:r w:rsidRPr="00975B66">
        <w:rPr>
          <w:rFonts w:ascii="Times New Roman" w:hAnsi="Times New Roman" w:cs="Times New Roman"/>
          <w:sz w:val="24"/>
          <w:szCs w:val="24"/>
        </w:rPr>
        <w:t>Helysz</w:t>
      </w:r>
      <w:r>
        <w:rPr>
          <w:rFonts w:ascii="Times New Roman" w:hAnsi="Times New Roman" w:cs="Times New Roman"/>
          <w:sz w:val="24"/>
          <w:szCs w:val="24"/>
        </w:rPr>
        <w:t xml:space="preserve">íni segítség, ami több családot </w:t>
      </w:r>
      <w:r w:rsidRPr="00975B66">
        <w:rPr>
          <w:rFonts w:ascii="Times New Roman" w:hAnsi="Times New Roman" w:cs="Times New Roman"/>
          <w:sz w:val="24"/>
          <w:szCs w:val="24"/>
        </w:rPr>
        <w:t>érintett társasháznál 1 alkalom</w:t>
      </w:r>
      <w:r>
        <w:rPr>
          <w:rFonts w:ascii="Times New Roman" w:hAnsi="Times New Roman" w:cs="Times New Roman"/>
          <w:sz w:val="24"/>
          <w:szCs w:val="24"/>
        </w:rPr>
        <w:t>.</w:t>
      </w:r>
    </w:p>
    <w:p w:rsidR="00AF2ABF" w:rsidRPr="00975B66" w:rsidRDefault="00AF2ABF" w:rsidP="00AF2ABF">
      <w:pPr>
        <w:rPr>
          <w:rFonts w:ascii="Times New Roman" w:hAnsi="Times New Roman" w:cs="Times New Roman"/>
          <w:sz w:val="24"/>
          <w:szCs w:val="24"/>
        </w:rPr>
      </w:pPr>
      <w:r>
        <w:rPr>
          <w:rFonts w:ascii="Times New Roman" w:hAnsi="Times New Roman" w:cs="Times New Roman"/>
          <w:sz w:val="24"/>
          <w:szCs w:val="24"/>
        </w:rPr>
        <w:t>Közúti b</w:t>
      </w:r>
      <w:r w:rsidRPr="00975B66">
        <w:rPr>
          <w:rFonts w:ascii="Times New Roman" w:hAnsi="Times New Roman" w:cs="Times New Roman"/>
          <w:sz w:val="24"/>
          <w:szCs w:val="24"/>
        </w:rPr>
        <w:t>aleset ves</w:t>
      </w:r>
      <w:r>
        <w:rPr>
          <w:rFonts w:ascii="Times New Roman" w:hAnsi="Times New Roman" w:cs="Times New Roman"/>
          <w:sz w:val="24"/>
          <w:szCs w:val="24"/>
        </w:rPr>
        <w:t xml:space="preserve">zélyes anyag kármentesítés </w:t>
      </w:r>
      <w:r w:rsidRPr="00975B66">
        <w:rPr>
          <w:rFonts w:ascii="Times New Roman" w:hAnsi="Times New Roman" w:cs="Times New Roman"/>
          <w:sz w:val="24"/>
          <w:szCs w:val="24"/>
        </w:rPr>
        <w:t>1 alkalom</w:t>
      </w:r>
    </w:p>
    <w:p w:rsidR="00AF2ABF" w:rsidRPr="00975B66" w:rsidRDefault="00AF2ABF" w:rsidP="00AF2ABF">
      <w:pPr>
        <w:jc w:val="both"/>
        <w:rPr>
          <w:rFonts w:ascii="Times New Roman" w:hAnsi="Times New Roman" w:cs="Times New Roman"/>
          <w:sz w:val="24"/>
          <w:szCs w:val="24"/>
        </w:rPr>
      </w:pPr>
      <w:r>
        <w:rPr>
          <w:rFonts w:ascii="Times New Roman" w:hAnsi="Times New Roman" w:cs="Times New Roman"/>
          <w:sz w:val="24"/>
          <w:szCs w:val="24"/>
        </w:rPr>
        <w:t>A fentiekkel járó f</w:t>
      </w:r>
      <w:r w:rsidRPr="00975B66">
        <w:rPr>
          <w:rFonts w:ascii="Times New Roman" w:hAnsi="Times New Roman" w:cs="Times New Roman"/>
          <w:sz w:val="24"/>
          <w:szCs w:val="24"/>
        </w:rPr>
        <w:t xml:space="preserve">eladatok: </w:t>
      </w:r>
      <w:r>
        <w:rPr>
          <w:rFonts w:ascii="Times New Roman" w:hAnsi="Times New Roman" w:cs="Times New Roman"/>
          <w:sz w:val="24"/>
          <w:szCs w:val="24"/>
        </w:rPr>
        <w:t>az</w:t>
      </w:r>
      <w:r w:rsidRPr="00975B66">
        <w:rPr>
          <w:rFonts w:ascii="Times New Roman" w:hAnsi="Times New Roman" w:cs="Times New Roman"/>
          <w:sz w:val="24"/>
          <w:szCs w:val="24"/>
        </w:rPr>
        <w:t>onnali helyszínre kiszállás, káresemény felmérése, érintettekkel egyeztetés az igényelt segítség mértékéről,</w:t>
      </w:r>
      <w:r>
        <w:rPr>
          <w:rFonts w:ascii="Times New Roman" w:hAnsi="Times New Roman" w:cs="Times New Roman"/>
          <w:sz w:val="24"/>
          <w:szCs w:val="24"/>
        </w:rPr>
        <w:t xml:space="preserve"> </w:t>
      </w:r>
      <w:r w:rsidRPr="00975B66">
        <w:rPr>
          <w:rFonts w:ascii="Times New Roman" w:hAnsi="Times New Roman" w:cs="Times New Roman"/>
          <w:sz w:val="24"/>
          <w:szCs w:val="24"/>
        </w:rPr>
        <w:t>kárelhárítás koordinálása. Utólagos</w:t>
      </w:r>
      <w:r>
        <w:rPr>
          <w:rFonts w:ascii="Times New Roman" w:hAnsi="Times New Roman" w:cs="Times New Roman"/>
          <w:sz w:val="24"/>
          <w:szCs w:val="24"/>
        </w:rPr>
        <w:t xml:space="preserve"> a</w:t>
      </w:r>
      <w:r w:rsidRPr="00975B66">
        <w:rPr>
          <w:rFonts w:ascii="Times New Roman" w:hAnsi="Times New Roman" w:cs="Times New Roman"/>
          <w:sz w:val="24"/>
          <w:szCs w:val="24"/>
        </w:rPr>
        <w:t>dminisztrációk és kimutatások elkészítése</w:t>
      </w:r>
    </w:p>
    <w:p w:rsidR="00AF2ABF" w:rsidRPr="008229BC" w:rsidRDefault="00AF2ABF" w:rsidP="00AF2ABF">
      <w:pPr>
        <w:jc w:val="both"/>
        <w:rPr>
          <w:rFonts w:ascii="Times New Roman" w:hAnsi="Times New Roman" w:cs="Times New Roman"/>
          <w:sz w:val="24"/>
          <w:szCs w:val="24"/>
        </w:rPr>
      </w:pPr>
      <w:r>
        <w:rPr>
          <w:rFonts w:ascii="Times New Roman" w:hAnsi="Times New Roman" w:cs="Times New Roman"/>
          <w:sz w:val="24"/>
          <w:szCs w:val="24"/>
        </w:rPr>
        <w:t>Árvíz</w:t>
      </w:r>
      <w:r w:rsidRPr="008229BC">
        <w:rPr>
          <w:rFonts w:ascii="Times New Roman" w:hAnsi="Times New Roman" w:cs="Times New Roman"/>
          <w:sz w:val="24"/>
          <w:szCs w:val="24"/>
        </w:rPr>
        <w:t>védel</w:t>
      </w:r>
      <w:r>
        <w:rPr>
          <w:rFonts w:ascii="Times New Roman" w:hAnsi="Times New Roman" w:cs="Times New Roman"/>
          <w:sz w:val="24"/>
          <w:szCs w:val="24"/>
        </w:rPr>
        <w:t>e</w:t>
      </w:r>
      <w:r w:rsidRPr="008229BC">
        <w:rPr>
          <w:rFonts w:ascii="Times New Roman" w:hAnsi="Times New Roman" w:cs="Times New Roman"/>
          <w:sz w:val="24"/>
          <w:szCs w:val="24"/>
        </w:rPr>
        <w:t xml:space="preserve">m </w:t>
      </w:r>
      <w:r>
        <w:rPr>
          <w:rFonts w:ascii="Times New Roman" w:hAnsi="Times New Roman" w:cs="Times New Roman"/>
          <w:sz w:val="24"/>
          <w:szCs w:val="24"/>
        </w:rPr>
        <w:t>területén</w:t>
      </w:r>
      <w:r w:rsidRPr="008229BC">
        <w:rPr>
          <w:rFonts w:ascii="Times New Roman" w:hAnsi="Times New Roman" w:cs="Times New Roman"/>
          <w:sz w:val="24"/>
          <w:szCs w:val="24"/>
        </w:rPr>
        <w:t xml:space="preserve"> </w:t>
      </w:r>
      <w:r>
        <w:rPr>
          <w:rFonts w:ascii="Times New Roman" w:hAnsi="Times New Roman" w:cs="Times New Roman"/>
          <w:sz w:val="24"/>
          <w:szCs w:val="24"/>
        </w:rPr>
        <w:t>mozgalmas év áll mögöttünk. A</w:t>
      </w:r>
      <w:r w:rsidRPr="008229BC">
        <w:rPr>
          <w:rFonts w:ascii="Times New Roman" w:hAnsi="Times New Roman" w:cs="Times New Roman"/>
          <w:sz w:val="24"/>
          <w:szCs w:val="24"/>
        </w:rPr>
        <w:t xml:space="preserve"> </w:t>
      </w:r>
      <w:r>
        <w:rPr>
          <w:rFonts w:ascii="Times New Roman" w:hAnsi="Times New Roman" w:cs="Times New Roman"/>
          <w:sz w:val="24"/>
          <w:szCs w:val="24"/>
        </w:rPr>
        <w:t>2024.</w:t>
      </w:r>
      <w:r w:rsidRPr="008229BC">
        <w:rPr>
          <w:rFonts w:ascii="Times New Roman" w:hAnsi="Times New Roman" w:cs="Times New Roman"/>
          <w:sz w:val="24"/>
          <w:szCs w:val="24"/>
        </w:rPr>
        <w:t xml:space="preserve"> év első komolyabb árvize 06.03.-án érte </w:t>
      </w:r>
      <w:r>
        <w:rPr>
          <w:rFonts w:ascii="Times New Roman" w:hAnsi="Times New Roman" w:cs="Times New Roman"/>
          <w:sz w:val="24"/>
          <w:szCs w:val="24"/>
        </w:rPr>
        <w:t>el Dunakeszi területét</w:t>
      </w:r>
      <w:r w:rsidRPr="008229BC">
        <w:rPr>
          <w:rFonts w:ascii="Times New Roman" w:hAnsi="Times New Roman" w:cs="Times New Roman"/>
          <w:sz w:val="24"/>
          <w:szCs w:val="24"/>
        </w:rPr>
        <w:t xml:space="preserve">. </w:t>
      </w:r>
      <w:r>
        <w:rPr>
          <w:rFonts w:ascii="Times New Roman" w:hAnsi="Times New Roman" w:cs="Times New Roman"/>
          <w:sz w:val="24"/>
          <w:szCs w:val="24"/>
        </w:rPr>
        <w:t>Ettől a naptól m</w:t>
      </w:r>
      <w:r w:rsidRPr="008229BC">
        <w:rPr>
          <w:rFonts w:ascii="Times New Roman" w:hAnsi="Times New Roman" w:cs="Times New Roman"/>
          <w:sz w:val="24"/>
          <w:szCs w:val="24"/>
        </w:rPr>
        <w:t>egfigyelő járőrszolgálatot láttunk el. Az I. fokú árvízvédelmi készültség elrendelése és az első védekezési munkálatok 06.05</w:t>
      </w:r>
      <w:r>
        <w:rPr>
          <w:rFonts w:ascii="Times New Roman" w:hAnsi="Times New Roman" w:cs="Times New Roman"/>
          <w:sz w:val="24"/>
          <w:szCs w:val="24"/>
        </w:rPr>
        <w:t>-vel</w:t>
      </w:r>
      <w:r w:rsidRPr="008229BC">
        <w:rPr>
          <w:rFonts w:ascii="Times New Roman" w:hAnsi="Times New Roman" w:cs="Times New Roman"/>
          <w:sz w:val="24"/>
          <w:szCs w:val="24"/>
        </w:rPr>
        <w:t xml:space="preserve"> indultak .</w:t>
      </w:r>
    </w:p>
    <w:p w:rsidR="00AF2ABF" w:rsidRPr="008229BC" w:rsidRDefault="00AF2ABF" w:rsidP="00AF2ABF">
      <w:pPr>
        <w:jc w:val="both"/>
        <w:rPr>
          <w:rFonts w:ascii="Times New Roman" w:hAnsi="Times New Roman" w:cs="Times New Roman"/>
          <w:sz w:val="24"/>
          <w:szCs w:val="24"/>
        </w:rPr>
      </w:pPr>
      <w:r w:rsidRPr="008229BC">
        <w:rPr>
          <w:rFonts w:ascii="Times New Roman" w:hAnsi="Times New Roman" w:cs="Times New Roman"/>
          <w:sz w:val="24"/>
          <w:szCs w:val="24"/>
        </w:rPr>
        <w:t>Homokzsákos védekezés a szabadstrand területén történt kb 1200 db homokzsák felhasználásával.</w:t>
      </w:r>
      <w:r>
        <w:rPr>
          <w:rFonts w:ascii="Times New Roman" w:hAnsi="Times New Roman" w:cs="Times New Roman"/>
          <w:sz w:val="24"/>
          <w:szCs w:val="24"/>
        </w:rPr>
        <w:t xml:space="preserve"> </w:t>
      </w:r>
      <w:r w:rsidRPr="008229BC">
        <w:rPr>
          <w:rFonts w:ascii="Times New Roman" w:hAnsi="Times New Roman" w:cs="Times New Roman"/>
          <w:sz w:val="24"/>
          <w:szCs w:val="24"/>
        </w:rPr>
        <w:t xml:space="preserve">A strand eszközei leszerelésre kerültek de a konténerek nem </w:t>
      </w:r>
      <w:r>
        <w:rPr>
          <w:rFonts w:ascii="Times New Roman" w:hAnsi="Times New Roman" w:cs="Times New Roman"/>
          <w:sz w:val="24"/>
          <w:szCs w:val="24"/>
        </w:rPr>
        <w:t>kerültek kiemelésre.</w:t>
      </w:r>
      <w:r w:rsidRPr="008229BC">
        <w:rPr>
          <w:rFonts w:ascii="Times New Roman" w:hAnsi="Times New Roman" w:cs="Times New Roman"/>
          <w:sz w:val="24"/>
          <w:szCs w:val="24"/>
        </w:rPr>
        <w:t xml:space="preserve"> A Dunapartra vezető utak észlegesen lezárásra kerültek. Emberi életet nem fenyegetett és az anyagi kár sem volt jelentős.</w:t>
      </w:r>
      <w:r>
        <w:rPr>
          <w:rFonts w:ascii="Times New Roman" w:hAnsi="Times New Roman" w:cs="Times New Roman"/>
          <w:sz w:val="24"/>
          <w:szCs w:val="24"/>
        </w:rPr>
        <w:t xml:space="preserve"> </w:t>
      </w:r>
      <w:r w:rsidRPr="008229BC">
        <w:rPr>
          <w:rFonts w:ascii="Times New Roman" w:hAnsi="Times New Roman" w:cs="Times New Roman"/>
          <w:sz w:val="24"/>
          <w:szCs w:val="24"/>
        </w:rPr>
        <w:t>A Duna vízszintje Budapestnél nem érte el a 700 cm-t így II. fokú készültség elrendelésére nem volt szükség. A 06.12-i tetőzés</w:t>
      </w:r>
      <w:r>
        <w:rPr>
          <w:rFonts w:ascii="Times New Roman" w:hAnsi="Times New Roman" w:cs="Times New Roman"/>
          <w:sz w:val="24"/>
          <w:szCs w:val="24"/>
        </w:rPr>
        <w:t xml:space="preserve">t követően </w:t>
      </w:r>
      <w:r w:rsidRPr="008229BC">
        <w:rPr>
          <w:rFonts w:ascii="Times New Roman" w:hAnsi="Times New Roman" w:cs="Times New Roman"/>
          <w:sz w:val="24"/>
          <w:szCs w:val="24"/>
        </w:rPr>
        <w:t>az árvíz gyorsan visszahúzódott és a takarítások befejezése után a I. fokú készültség 07.01-</w:t>
      </w:r>
      <w:r>
        <w:rPr>
          <w:rFonts w:ascii="Times New Roman" w:hAnsi="Times New Roman" w:cs="Times New Roman"/>
          <w:sz w:val="24"/>
          <w:szCs w:val="24"/>
        </w:rPr>
        <w:t>j</w:t>
      </w:r>
      <w:r w:rsidRPr="008229BC">
        <w:rPr>
          <w:rFonts w:ascii="Times New Roman" w:hAnsi="Times New Roman" w:cs="Times New Roman"/>
          <w:sz w:val="24"/>
          <w:szCs w:val="24"/>
        </w:rPr>
        <w:t>én megszüntetésre került.</w:t>
      </w:r>
    </w:p>
    <w:p w:rsidR="00AF2ABF" w:rsidRPr="008229BC" w:rsidRDefault="00AF2ABF" w:rsidP="00AF2ABF">
      <w:pPr>
        <w:jc w:val="both"/>
        <w:rPr>
          <w:rFonts w:ascii="Times New Roman" w:hAnsi="Times New Roman" w:cs="Times New Roman"/>
          <w:sz w:val="24"/>
          <w:szCs w:val="24"/>
        </w:rPr>
      </w:pPr>
      <w:r w:rsidRPr="008229BC">
        <w:rPr>
          <w:rFonts w:ascii="Times New Roman" w:hAnsi="Times New Roman" w:cs="Times New Roman"/>
          <w:sz w:val="24"/>
          <w:szCs w:val="24"/>
        </w:rPr>
        <w:t xml:space="preserve">A 2024-es év második árvize </w:t>
      </w:r>
      <w:r>
        <w:rPr>
          <w:rFonts w:ascii="Times New Roman" w:hAnsi="Times New Roman" w:cs="Times New Roman"/>
          <w:sz w:val="24"/>
          <w:szCs w:val="24"/>
        </w:rPr>
        <w:t xml:space="preserve">a 2000-es évek </w:t>
      </w:r>
      <w:r w:rsidRPr="008229BC">
        <w:rPr>
          <w:rFonts w:ascii="Times New Roman" w:hAnsi="Times New Roman" w:cs="Times New Roman"/>
          <w:sz w:val="24"/>
          <w:szCs w:val="24"/>
        </w:rPr>
        <w:t>3. legnagyobb árvize volt a 2013-as 891cm</w:t>
      </w:r>
      <w:r>
        <w:rPr>
          <w:rFonts w:ascii="Times New Roman" w:hAnsi="Times New Roman" w:cs="Times New Roman"/>
          <w:sz w:val="24"/>
          <w:szCs w:val="24"/>
        </w:rPr>
        <w:t xml:space="preserve">, </w:t>
      </w:r>
      <w:r w:rsidRPr="008229BC">
        <w:rPr>
          <w:rFonts w:ascii="Times New Roman" w:hAnsi="Times New Roman" w:cs="Times New Roman"/>
          <w:sz w:val="24"/>
          <w:szCs w:val="24"/>
        </w:rPr>
        <w:t xml:space="preserve">a 2002-es 848 cm után most </w:t>
      </w:r>
      <w:r>
        <w:rPr>
          <w:rFonts w:ascii="Times New Roman" w:hAnsi="Times New Roman" w:cs="Times New Roman"/>
          <w:sz w:val="24"/>
          <w:szCs w:val="24"/>
        </w:rPr>
        <w:t>2024. 09. 21-én</w:t>
      </w:r>
      <w:r w:rsidRPr="008229BC">
        <w:rPr>
          <w:rFonts w:ascii="Times New Roman" w:hAnsi="Times New Roman" w:cs="Times New Roman"/>
          <w:sz w:val="24"/>
          <w:szCs w:val="24"/>
        </w:rPr>
        <w:t xml:space="preserve"> 830 cm-en tetőzött a Duna.</w:t>
      </w:r>
    </w:p>
    <w:p w:rsidR="00AF2ABF" w:rsidRPr="008229BC" w:rsidRDefault="00AF2ABF" w:rsidP="00AF2ABF">
      <w:pPr>
        <w:jc w:val="both"/>
        <w:rPr>
          <w:rFonts w:ascii="Times New Roman" w:hAnsi="Times New Roman" w:cs="Times New Roman"/>
          <w:sz w:val="24"/>
          <w:szCs w:val="24"/>
        </w:rPr>
      </w:pPr>
      <w:r w:rsidRPr="008229BC">
        <w:rPr>
          <w:rFonts w:ascii="Times New Roman" w:hAnsi="Times New Roman" w:cs="Times New Roman"/>
          <w:sz w:val="24"/>
          <w:szCs w:val="24"/>
        </w:rPr>
        <w:t>Az I fokú árvízvédelmi készültség 09.16.-án került elrendelésre. Majd a</w:t>
      </w:r>
      <w:r>
        <w:rPr>
          <w:rFonts w:ascii="Times New Roman" w:hAnsi="Times New Roman" w:cs="Times New Roman"/>
          <w:sz w:val="24"/>
          <w:szCs w:val="24"/>
        </w:rPr>
        <w:t xml:space="preserve"> II. és III. fok elrendelése napok alatt megtörtént</w:t>
      </w:r>
      <w:r w:rsidRPr="008229BC">
        <w:rPr>
          <w:rFonts w:ascii="Times New Roman" w:hAnsi="Times New Roman" w:cs="Times New Roman"/>
          <w:sz w:val="24"/>
          <w:szCs w:val="24"/>
        </w:rPr>
        <w:t>.</w:t>
      </w:r>
    </w:p>
    <w:p w:rsidR="00AF2ABF" w:rsidRPr="008229BC" w:rsidRDefault="00AF2ABF" w:rsidP="00AF2ABF">
      <w:pPr>
        <w:jc w:val="both"/>
        <w:rPr>
          <w:rFonts w:ascii="Times New Roman" w:hAnsi="Times New Roman" w:cs="Times New Roman"/>
          <w:sz w:val="24"/>
          <w:szCs w:val="24"/>
        </w:rPr>
      </w:pPr>
      <w:r w:rsidRPr="008229BC">
        <w:rPr>
          <w:rFonts w:ascii="Times New Roman" w:hAnsi="Times New Roman" w:cs="Times New Roman"/>
          <w:sz w:val="24"/>
          <w:szCs w:val="24"/>
        </w:rPr>
        <w:t>A védekezéshez komoly erők megmozgatására volt szü</w:t>
      </w:r>
      <w:r>
        <w:rPr>
          <w:rFonts w:ascii="Times New Roman" w:hAnsi="Times New Roman" w:cs="Times New Roman"/>
          <w:sz w:val="24"/>
          <w:szCs w:val="24"/>
        </w:rPr>
        <w:t>kség, de elmondhatjuk, hogy a helyi p</w:t>
      </w:r>
      <w:r w:rsidRPr="008229BC">
        <w:rPr>
          <w:rFonts w:ascii="Times New Roman" w:hAnsi="Times New Roman" w:cs="Times New Roman"/>
          <w:sz w:val="24"/>
          <w:szCs w:val="24"/>
        </w:rPr>
        <w:t>olgár</w:t>
      </w:r>
      <w:r>
        <w:rPr>
          <w:rFonts w:ascii="Times New Roman" w:hAnsi="Times New Roman" w:cs="Times New Roman"/>
          <w:sz w:val="24"/>
          <w:szCs w:val="24"/>
        </w:rPr>
        <w:t>i védelem önállóan, szervezetten</w:t>
      </w:r>
      <w:r w:rsidRPr="008229BC">
        <w:rPr>
          <w:rFonts w:ascii="Times New Roman" w:hAnsi="Times New Roman" w:cs="Times New Roman"/>
          <w:sz w:val="24"/>
          <w:szCs w:val="24"/>
        </w:rPr>
        <w:t xml:space="preserve"> oldot</w:t>
      </w:r>
      <w:r>
        <w:rPr>
          <w:rFonts w:ascii="Times New Roman" w:hAnsi="Times New Roman" w:cs="Times New Roman"/>
          <w:sz w:val="24"/>
          <w:szCs w:val="24"/>
        </w:rPr>
        <w:t>ta meg a védekezési feladatokat</w:t>
      </w:r>
      <w:r w:rsidRPr="008229BC">
        <w:rPr>
          <w:rFonts w:ascii="Times New Roman" w:hAnsi="Times New Roman" w:cs="Times New Roman"/>
          <w:sz w:val="24"/>
          <w:szCs w:val="24"/>
        </w:rPr>
        <w:t>.</w:t>
      </w:r>
      <w:r>
        <w:rPr>
          <w:rFonts w:ascii="Times New Roman" w:hAnsi="Times New Roman" w:cs="Times New Roman"/>
          <w:sz w:val="24"/>
          <w:szCs w:val="24"/>
        </w:rPr>
        <w:t xml:space="preserve"> Hi</w:t>
      </w:r>
      <w:r w:rsidRPr="008229BC">
        <w:rPr>
          <w:rFonts w:ascii="Times New Roman" w:hAnsi="Times New Roman" w:cs="Times New Roman"/>
          <w:sz w:val="24"/>
          <w:szCs w:val="24"/>
        </w:rPr>
        <w:t xml:space="preserve">vatásos segítség igénybevételére nem volt szükség. </w:t>
      </w:r>
      <w:r>
        <w:rPr>
          <w:rFonts w:ascii="Times New Roman" w:hAnsi="Times New Roman" w:cs="Times New Roman"/>
          <w:sz w:val="24"/>
          <w:szCs w:val="24"/>
        </w:rPr>
        <w:t xml:space="preserve">Dunakeszi területére nem kellett </w:t>
      </w:r>
      <w:r w:rsidRPr="008229BC">
        <w:rPr>
          <w:rFonts w:ascii="Times New Roman" w:hAnsi="Times New Roman" w:cs="Times New Roman"/>
          <w:sz w:val="24"/>
          <w:szCs w:val="24"/>
        </w:rPr>
        <w:t>sem a katasztrófavédelem sem a honvédség embereit</w:t>
      </w:r>
      <w:r>
        <w:rPr>
          <w:rFonts w:ascii="Times New Roman" w:hAnsi="Times New Roman" w:cs="Times New Roman"/>
          <w:sz w:val="24"/>
          <w:szCs w:val="24"/>
        </w:rPr>
        <w:t xml:space="preserve"> kivezényelni</w:t>
      </w:r>
      <w:r w:rsidRPr="008229BC">
        <w:rPr>
          <w:rFonts w:ascii="Times New Roman" w:hAnsi="Times New Roman" w:cs="Times New Roman"/>
          <w:sz w:val="24"/>
          <w:szCs w:val="24"/>
        </w:rPr>
        <w:t xml:space="preserve">.  </w:t>
      </w:r>
    </w:p>
    <w:p w:rsidR="00AF2ABF" w:rsidRPr="008229BC" w:rsidRDefault="00AF2ABF" w:rsidP="00AF2ABF">
      <w:pPr>
        <w:jc w:val="both"/>
        <w:rPr>
          <w:rFonts w:ascii="Times New Roman" w:hAnsi="Times New Roman" w:cs="Times New Roman"/>
          <w:sz w:val="24"/>
          <w:szCs w:val="24"/>
        </w:rPr>
      </w:pPr>
      <w:r w:rsidRPr="008229BC">
        <w:rPr>
          <w:rFonts w:ascii="Times New Roman" w:hAnsi="Times New Roman" w:cs="Times New Roman"/>
          <w:sz w:val="24"/>
          <w:szCs w:val="24"/>
        </w:rPr>
        <w:t xml:space="preserve">Emberi élet és jelentős anyagi javak is veszélybe kerültek mivel a folyó vízhozama ezekben a napokban elérte </w:t>
      </w:r>
      <w:r>
        <w:rPr>
          <w:rFonts w:ascii="Times New Roman" w:hAnsi="Times New Roman" w:cs="Times New Roman"/>
          <w:sz w:val="24"/>
          <w:szCs w:val="24"/>
        </w:rPr>
        <w:t>a 7500 m3/ másodperc szintet is</w:t>
      </w:r>
      <w:r w:rsidRPr="008229BC">
        <w:rPr>
          <w:rFonts w:ascii="Times New Roman" w:hAnsi="Times New Roman" w:cs="Times New Roman"/>
          <w:sz w:val="24"/>
          <w:szCs w:val="24"/>
        </w:rPr>
        <w:t xml:space="preserve">, </w:t>
      </w:r>
      <w:r>
        <w:rPr>
          <w:rFonts w:ascii="Times New Roman" w:hAnsi="Times New Roman" w:cs="Times New Roman"/>
          <w:sz w:val="24"/>
          <w:szCs w:val="24"/>
        </w:rPr>
        <w:t xml:space="preserve">de a szervezett </w:t>
      </w:r>
      <w:r w:rsidRPr="008229BC">
        <w:rPr>
          <w:rFonts w:ascii="Times New Roman" w:hAnsi="Times New Roman" w:cs="Times New Roman"/>
          <w:sz w:val="24"/>
          <w:szCs w:val="24"/>
        </w:rPr>
        <w:t xml:space="preserve">védekezésnek köszönhetően személyi sérülés nem történt és az anyagi károkat is a lehető legkisebbre </w:t>
      </w:r>
      <w:r>
        <w:rPr>
          <w:rFonts w:ascii="Times New Roman" w:hAnsi="Times New Roman" w:cs="Times New Roman"/>
          <w:sz w:val="24"/>
          <w:szCs w:val="24"/>
        </w:rPr>
        <w:t>redukáltuk</w:t>
      </w:r>
      <w:r w:rsidRPr="008229BC">
        <w:rPr>
          <w:rFonts w:ascii="Times New Roman" w:hAnsi="Times New Roman" w:cs="Times New Roman"/>
          <w:sz w:val="24"/>
          <w:szCs w:val="24"/>
        </w:rPr>
        <w:t>.</w:t>
      </w:r>
    </w:p>
    <w:p w:rsidR="00AF2ABF" w:rsidRPr="008229BC" w:rsidRDefault="00AF2ABF" w:rsidP="00AF2ABF">
      <w:pPr>
        <w:jc w:val="both"/>
        <w:rPr>
          <w:rFonts w:ascii="Times New Roman" w:hAnsi="Times New Roman" w:cs="Times New Roman"/>
          <w:sz w:val="24"/>
          <w:szCs w:val="24"/>
        </w:rPr>
      </w:pPr>
      <w:r w:rsidRPr="008229BC">
        <w:rPr>
          <w:rFonts w:ascii="Times New Roman" w:hAnsi="Times New Roman" w:cs="Times New Roman"/>
          <w:sz w:val="24"/>
          <w:szCs w:val="24"/>
        </w:rPr>
        <w:t xml:space="preserve">A védekezés folyamán felhasználásra került 16.000 db homokzsák, 185 m3 </w:t>
      </w:r>
      <w:r>
        <w:rPr>
          <w:rFonts w:ascii="Times New Roman" w:hAnsi="Times New Roman" w:cs="Times New Roman"/>
          <w:sz w:val="24"/>
          <w:szCs w:val="24"/>
        </w:rPr>
        <w:t xml:space="preserve">homok. </w:t>
      </w:r>
      <w:r w:rsidRPr="008229BC">
        <w:rPr>
          <w:rFonts w:ascii="Times New Roman" w:hAnsi="Times New Roman" w:cs="Times New Roman"/>
          <w:sz w:val="24"/>
          <w:szCs w:val="24"/>
        </w:rPr>
        <w:t>A védekezésben részt vett 142 fő önkéntes valamint 25 fő hivatali és Közüzemi dolgozó.</w:t>
      </w:r>
      <w:r>
        <w:rPr>
          <w:rFonts w:ascii="Times New Roman" w:hAnsi="Times New Roman" w:cs="Times New Roman"/>
          <w:sz w:val="24"/>
          <w:szCs w:val="24"/>
        </w:rPr>
        <w:t xml:space="preserve"> </w:t>
      </w:r>
      <w:r w:rsidRPr="008229BC">
        <w:rPr>
          <w:rFonts w:ascii="Times New Roman" w:hAnsi="Times New Roman" w:cs="Times New Roman"/>
          <w:sz w:val="24"/>
          <w:szCs w:val="24"/>
        </w:rPr>
        <w:t xml:space="preserve">A védekezésbe bevont gépjárművek száma 22 db + 1 </w:t>
      </w:r>
      <w:r>
        <w:rPr>
          <w:rFonts w:ascii="Times New Roman" w:hAnsi="Times New Roman" w:cs="Times New Roman"/>
          <w:sz w:val="24"/>
          <w:szCs w:val="24"/>
        </w:rPr>
        <w:t>db megfigyelő</w:t>
      </w:r>
      <w:r w:rsidRPr="008229BC">
        <w:rPr>
          <w:rFonts w:ascii="Times New Roman" w:hAnsi="Times New Roman" w:cs="Times New Roman"/>
          <w:sz w:val="24"/>
          <w:szCs w:val="24"/>
        </w:rPr>
        <w:t>,</w:t>
      </w:r>
      <w:r>
        <w:rPr>
          <w:rFonts w:ascii="Times New Roman" w:hAnsi="Times New Roman" w:cs="Times New Roman"/>
          <w:sz w:val="24"/>
          <w:szCs w:val="24"/>
        </w:rPr>
        <w:t xml:space="preserve"> </w:t>
      </w:r>
      <w:r w:rsidRPr="008229BC">
        <w:rPr>
          <w:rFonts w:ascii="Times New Roman" w:hAnsi="Times New Roman" w:cs="Times New Roman"/>
          <w:sz w:val="24"/>
          <w:szCs w:val="24"/>
        </w:rPr>
        <w:t>felderítő drón.</w:t>
      </w:r>
    </w:p>
    <w:p w:rsidR="00AF2ABF" w:rsidRPr="008229BC" w:rsidRDefault="00AF2ABF" w:rsidP="00AF2ABF">
      <w:pPr>
        <w:jc w:val="both"/>
        <w:rPr>
          <w:rFonts w:ascii="Times New Roman" w:hAnsi="Times New Roman" w:cs="Times New Roman"/>
          <w:sz w:val="24"/>
          <w:szCs w:val="24"/>
        </w:rPr>
      </w:pPr>
      <w:r w:rsidRPr="008229BC">
        <w:rPr>
          <w:rFonts w:ascii="Times New Roman" w:hAnsi="Times New Roman" w:cs="Times New Roman"/>
          <w:sz w:val="24"/>
          <w:szCs w:val="24"/>
        </w:rPr>
        <w:t xml:space="preserve">A dokumentációk és kimutatások pontos vezetésének köszönhetően az anyagi károk jelentős részét a vis maior alap megtéríti. </w:t>
      </w:r>
    </w:p>
    <w:p w:rsidR="00AF2ABF" w:rsidRPr="00657871" w:rsidRDefault="00AF2ABF" w:rsidP="00AF2ABF">
      <w:pPr>
        <w:rPr>
          <w:rFonts w:ascii="Times New Roman" w:hAnsi="Times New Roman" w:cs="Times New Roman"/>
          <w:sz w:val="24"/>
          <w:szCs w:val="24"/>
          <w:u w:val="single"/>
        </w:rPr>
      </w:pPr>
      <w:r>
        <w:rPr>
          <w:rFonts w:ascii="Times New Roman" w:hAnsi="Times New Roman" w:cs="Times New Roman"/>
          <w:sz w:val="24"/>
          <w:szCs w:val="24"/>
          <w:u w:val="single"/>
        </w:rPr>
        <w:t xml:space="preserve">5) </w:t>
      </w:r>
      <w:r w:rsidRPr="00657871">
        <w:rPr>
          <w:rFonts w:ascii="Times New Roman" w:hAnsi="Times New Roman" w:cs="Times New Roman"/>
          <w:sz w:val="24"/>
          <w:szCs w:val="24"/>
          <w:u w:val="single"/>
        </w:rPr>
        <w:t>Rendészeti csoport</w:t>
      </w:r>
    </w:p>
    <w:p w:rsidR="00AF2ABF" w:rsidRPr="001D5184" w:rsidRDefault="00AF2ABF" w:rsidP="00AF2ABF">
      <w:pPr>
        <w:tabs>
          <w:tab w:val="left" w:pos="2410"/>
        </w:tabs>
        <w:jc w:val="both"/>
        <w:rPr>
          <w:rFonts w:ascii="Times New Roman" w:hAnsi="Times New Roman" w:cs="Times New Roman"/>
          <w:sz w:val="24"/>
          <w:szCs w:val="24"/>
        </w:rPr>
      </w:pPr>
      <w:r w:rsidRPr="001D5184">
        <w:rPr>
          <w:rFonts w:ascii="Times New Roman" w:hAnsi="Times New Roman" w:cs="Times New Roman"/>
          <w:sz w:val="24"/>
          <w:szCs w:val="24"/>
        </w:rPr>
        <w:t xml:space="preserve">A rendészeti csoport összlétszáma 8 fő. A Közterület-Felügyelet Dunakeszi Város közigazgatási területén belül látja el feladatait. </w:t>
      </w:r>
    </w:p>
    <w:p w:rsidR="00AF2ABF" w:rsidRPr="001D5184" w:rsidRDefault="00AF2ABF" w:rsidP="00AF2ABF">
      <w:pPr>
        <w:tabs>
          <w:tab w:val="left" w:pos="2410"/>
        </w:tabs>
        <w:jc w:val="both"/>
        <w:rPr>
          <w:rFonts w:ascii="Times New Roman" w:hAnsi="Times New Roman" w:cs="Times New Roman"/>
          <w:sz w:val="24"/>
          <w:szCs w:val="24"/>
        </w:rPr>
      </w:pPr>
      <w:r>
        <w:rPr>
          <w:rFonts w:ascii="Times New Roman" w:hAnsi="Times New Roman" w:cs="Times New Roman"/>
          <w:sz w:val="24"/>
          <w:szCs w:val="24"/>
        </w:rPr>
        <w:t>Fő feladataik és ezekhez kapcsolódó intézkedések</w:t>
      </w:r>
      <w:r w:rsidRPr="001D5184">
        <w:rPr>
          <w:rFonts w:ascii="Times New Roman" w:hAnsi="Times New Roman" w:cs="Times New Roman"/>
          <w:sz w:val="24"/>
          <w:szCs w:val="24"/>
        </w:rPr>
        <w:t>:</w:t>
      </w:r>
    </w:p>
    <w:p w:rsidR="00AF2ABF" w:rsidRPr="001D5184" w:rsidRDefault="00AF2ABF" w:rsidP="00AF2ABF">
      <w:pPr>
        <w:numPr>
          <w:ilvl w:val="0"/>
          <w:numId w:val="41"/>
        </w:numPr>
        <w:spacing w:before="100" w:beforeAutospacing="1" w:after="100" w:afterAutospacing="1"/>
        <w:jc w:val="both"/>
        <w:rPr>
          <w:rFonts w:ascii="Times New Roman" w:eastAsia="Times New Roman" w:hAnsi="Times New Roman" w:cs="Times New Roman"/>
          <w:sz w:val="24"/>
          <w:szCs w:val="24"/>
        </w:rPr>
      </w:pPr>
      <w:r w:rsidRPr="001D5184">
        <w:rPr>
          <w:rFonts w:ascii="Times New Roman" w:eastAsia="Times New Roman" w:hAnsi="Times New Roman" w:cs="Times New Roman"/>
          <w:sz w:val="24"/>
          <w:szCs w:val="24"/>
        </w:rPr>
        <w:t xml:space="preserve">a közterületek jogszerű használatának, a közterületen folytatott engedélyhez, illetve útkezelői hozzájáruláshoz kötött tevékenység </w:t>
      </w:r>
      <w:r>
        <w:rPr>
          <w:rFonts w:ascii="Times New Roman" w:eastAsia="Times New Roman" w:hAnsi="Times New Roman" w:cs="Times New Roman"/>
          <w:sz w:val="24"/>
          <w:szCs w:val="24"/>
        </w:rPr>
        <w:t xml:space="preserve">szabályszerűségének ellenőrzése: </w:t>
      </w:r>
      <w:r w:rsidRPr="00383663">
        <w:rPr>
          <w:rFonts w:ascii="Times New Roman" w:eastAsia="Times New Roman" w:hAnsi="Times New Roman" w:cs="Times New Roman"/>
          <w:b/>
          <w:sz w:val="24"/>
          <w:szCs w:val="24"/>
        </w:rPr>
        <w:t>158</w:t>
      </w:r>
      <w:r>
        <w:rPr>
          <w:rFonts w:ascii="Times New Roman" w:eastAsia="Times New Roman" w:hAnsi="Times New Roman" w:cs="Times New Roman"/>
          <w:sz w:val="24"/>
          <w:szCs w:val="24"/>
        </w:rPr>
        <w:t xml:space="preserve"> esetben történt intézkedés</w:t>
      </w:r>
    </w:p>
    <w:p w:rsidR="00AF2ABF" w:rsidRPr="001D5184" w:rsidRDefault="00AF2ABF" w:rsidP="00AF2ABF">
      <w:pPr>
        <w:numPr>
          <w:ilvl w:val="0"/>
          <w:numId w:val="41"/>
        </w:numPr>
        <w:spacing w:before="100" w:beforeAutospacing="1" w:after="100" w:afterAutospacing="1"/>
        <w:jc w:val="both"/>
        <w:rPr>
          <w:rFonts w:ascii="Times New Roman" w:eastAsia="Times New Roman" w:hAnsi="Times New Roman" w:cs="Times New Roman"/>
          <w:sz w:val="24"/>
          <w:szCs w:val="24"/>
        </w:rPr>
      </w:pPr>
      <w:r w:rsidRPr="001D5184">
        <w:rPr>
          <w:rFonts w:ascii="Times New Roman" w:eastAsia="Times New Roman" w:hAnsi="Times New Roman" w:cs="Times New Roman"/>
          <w:sz w:val="24"/>
          <w:szCs w:val="24"/>
        </w:rPr>
        <w:lastRenderedPageBreak/>
        <w:t>a közterület rendjére és tisztaságára vonatkozó jogszabály által tiltott tevékenység megelőzése, megakadályozása, megszakítása, megszü</w:t>
      </w:r>
      <w:r>
        <w:rPr>
          <w:rFonts w:ascii="Times New Roman" w:eastAsia="Times New Roman" w:hAnsi="Times New Roman" w:cs="Times New Roman"/>
          <w:sz w:val="24"/>
          <w:szCs w:val="24"/>
        </w:rPr>
        <w:t xml:space="preserve">ntetése, illetve szankcionálása: </w:t>
      </w:r>
      <w:r w:rsidRPr="00383663">
        <w:rPr>
          <w:rFonts w:ascii="Times New Roman" w:eastAsia="Times New Roman" w:hAnsi="Times New Roman" w:cs="Times New Roman"/>
          <w:b/>
          <w:sz w:val="24"/>
          <w:szCs w:val="24"/>
        </w:rPr>
        <w:t>69</w:t>
      </w:r>
      <w:r>
        <w:rPr>
          <w:rFonts w:ascii="Times New Roman" w:eastAsia="Times New Roman" w:hAnsi="Times New Roman" w:cs="Times New Roman"/>
          <w:sz w:val="24"/>
          <w:szCs w:val="24"/>
        </w:rPr>
        <w:t xml:space="preserve"> esetben történt intézkedés</w:t>
      </w:r>
    </w:p>
    <w:p w:rsidR="00AF2ABF" w:rsidRPr="001D5184" w:rsidRDefault="00AF2ABF" w:rsidP="00AF2ABF">
      <w:pPr>
        <w:numPr>
          <w:ilvl w:val="0"/>
          <w:numId w:val="41"/>
        </w:numPr>
        <w:spacing w:before="100" w:beforeAutospacing="1" w:after="100" w:afterAutospacing="1"/>
        <w:jc w:val="both"/>
        <w:rPr>
          <w:rFonts w:ascii="Times New Roman" w:eastAsia="Times New Roman" w:hAnsi="Times New Roman" w:cs="Times New Roman"/>
          <w:sz w:val="24"/>
          <w:szCs w:val="24"/>
        </w:rPr>
      </w:pPr>
      <w:r w:rsidRPr="001D5184">
        <w:rPr>
          <w:rFonts w:ascii="Times New Roman" w:eastAsia="Times New Roman" w:hAnsi="Times New Roman" w:cs="Times New Roman"/>
          <w:sz w:val="24"/>
          <w:szCs w:val="24"/>
        </w:rPr>
        <w:t xml:space="preserve">közreműködés a közterület, az épített és a </w:t>
      </w:r>
      <w:r>
        <w:rPr>
          <w:rFonts w:ascii="Times New Roman" w:eastAsia="Times New Roman" w:hAnsi="Times New Roman" w:cs="Times New Roman"/>
          <w:sz w:val="24"/>
          <w:szCs w:val="24"/>
        </w:rPr>
        <w:t xml:space="preserve">természeti környezet védelmében: </w:t>
      </w:r>
      <w:r w:rsidRPr="00383663">
        <w:rPr>
          <w:rFonts w:ascii="Times New Roman" w:eastAsia="Times New Roman" w:hAnsi="Times New Roman" w:cs="Times New Roman"/>
          <w:b/>
          <w:sz w:val="24"/>
          <w:szCs w:val="24"/>
        </w:rPr>
        <w:t>9</w:t>
      </w:r>
      <w:r>
        <w:rPr>
          <w:rFonts w:ascii="Times New Roman" w:eastAsia="Times New Roman" w:hAnsi="Times New Roman" w:cs="Times New Roman"/>
          <w:sz w:val="24"/>
          <w:szCs w:val="24"/>
        </w:rPr>
        <w:t xml:space="preserve"> esetben történt intézkedés</w:t>
      </w:r>
    </w:p>
    <w:p w:rsidR="00AF2ABF" w:rsidRPr="001D5184" w:rsidRDefault="00AF2ABF" w:rsidP="00AF2ABF">
      <w:pPr>
        <w:numPr>
          <w:ilvl w:val="0"/>
          <w:numId w:val="41"/>
        </w:numPr>
        <w:spacing w:before="100" w:beforeAutospacing="1" w:after="100" w:afterAutospacing="1"/>
        <w:jc w:val="both"/>
        <w:rPr>
          <w:rFonts w:ascii="Times New Roman" w:eastAsia="Times New Roman" w:hAnsi="Times New Roman" w:cs="Times New Roman"/>
          <w:sz w:val="24"/>
          <w:szCs w:val="24"/>
        </w:rPr>
      </w:pPr>
      <w:r w:rsidRPr="001D5184">
        <w:rPr>
          <w:rFonts w:ascii="Times New Roman" w:eastAsia="Times New Roman" w:hAnsi="Times New Roman" w:cs="Times New Roman"/>
          <w:sz w:val="24"/>
          <w:szCs w:val="24"/>
        </w:rPr>
        <w:t>közreműködés a társadalmi bűnmegelőzési feladatok megvalósításában, a közbiztonság és a közrend védelmében</w:t>
      </w:r>
      <w:r>
        <w:rPr>
          <w:rFonts w:ascii="Times New Roman" w:eastAsia="Times New Roman" w:hAnsi="Times New Roman" w:cs="Times New Roman"/>
          <w:sz w:val="24"/>
          <w:szCs w:val="24"/>
        </w:rPr>
        <w:t xml:space="preserve"> </w:t>
      </w:r>
      <w:r w:rsidRPr="00383663">
        <w:rPr>
          <w:rFonts w:ascii="Times New Roman" w:eastAsia="Times New Roman" w:hAnsi="Times New Roman" w:cs="Times New Roman"/>
          <w:b/>
          <w:sz w:val="24"/>
          <w:szCs w:val="24"/>
        </w:rPr>
        <w:t>6</w:t>
      </w:r>
      <w:r>
        <w:rPr>
          <w:rFonts w:ascii="Times New Roman" w:eastAsia="Times New Roman" w:hAnsi="Times New Roman" w:cs="Times New Roman"/>
          <w:sz w:val="24"/>
          <w:szCs w:val="24"/>
        </w:rPr>
        <w:t xml:space="preserve"> alkalommal történt közös szolgálat szervezése</w:t>
      </w:r>
    </w:p>
    <w:p w:rsidR="00AF2ABF" w:rsidRPr="001D5184" w:rsidRDefault="00AF2ABF" w:rsidP="00AF2ABF">
      <w:pPr>
        <w:numPr>
          <w:ilvl w:val="0"/>
          <w:numId w:val="41"/>
        </w:numPr>
        <w:spacing w:before="100" w:beforeAutospacing="1" w:after="100" w:afterAutospacing="1"/>
        <w:jc w:val="both"/>
        <w:rPr>
          <w:rFonts w:ascii="Times New Roman" w:eastAsia="Times New Roman" w:hAnsi="Times New Roman" w:cs="Times New Roman"/>
          <w:sz w:val="24"/>
          <w:szCs w:val="24"/>
        </w:rPr>
      </w:pPr>
      <w:r w:rsidRPr="001D5184">
        <w:rPr>
          <w:rFonts w:ascii="Times New Roman" w:eastAsia="Times New Roman" w:hAnsi="Times New Roman" w:cs="Times New Roman"/>
          <w:sz w:val="24"/>
          <w:szCs w:val="24"/>
        </w:rPr>
        <w:t>közreműködés az önkormányzati vagyon védelmében;</w:t>
      </w:r>
      <w:r>
        <w:rPr>
          <w:rFonts w:ascii="Times New Roman" w:eastAsia="Times New Roman" w:hAnsi="Times New Roman" w:cs="Times New Roman"/>
          <w:sz w:val="24"/>
          <w:szCs w:val="24"/>
        </w:rPr>
        <w:t xml:space="preserve"> </w:t>
      </w:r>
    </w:p>
    <w:p w:rsidR="00AF2ABF" w:rsidRPr="001D5184" w:rsidRDefault="00AF2ABF" w:rsidP="00AF2ABF">
      <w:pPr>
        <w:numPr>
          <w:ilvl w:val="0"/>
          <w:numId w:val="41"/>
        </w:numPr>
        <w:spacing w:before="100" w:beforeAutospacing="1" w:after="100" w:afterAutospacing="1"/>
        <w:jc w:val="both"/>
        <w:rPr>
          <w:rFonts w:ascii="Times New Roman" w:eastAsia="Times New Roman" w:hAnsi="Times New Roman" w:cs="Times New Roman"/>
          <w:sz w:val="24"/>
          <w:szCs w:val="24"/>
        </w:rPr>
      </w:pPr>
      <w:r w:rsidRPr="001D5184">
        <w:rPr>
          <w:rFonts w:ascii="Times New Roman" w:eastAsia="Times New Roman" w:hAnsi="Times New Roman" w:cs="Times New Roman"/>
          <w:sz w:val="24"/>
          <w:szCs w:val="24"/>
        </w:rPr>
        <w:t>közreműködés a köztisztaságra vonatkozó jogszabályok végrehajtásának ellenőrzésében</w:t>
      </w:r>
      <w:r>
        <w:rPr>
          <w:rFonts w:ascii="Times New Roman" w:eastAsia="Times New Roman" w:hAnsi="Times New Roman" w:cs="Times New Roman"/>
          <w:sz w:val="24"/>
          <w:szCs w:val="24"/>
        </w:rPr>
        <w:t xml:space="preserve"> </w:t>
      </w:r>
      <w:r w:rsidRPr="00383663">
        <w:rPr>
          <w:rFonts w:ascii="Times New Roman" w:eastAsia="Times New Roman" w:hAnsi="Times New Roman" w:cs="Times New Roman"/>
          <w:b/>
          <w:sz w:val="24"/>
          <w:szCs w:val="24"/>
        </w:rPr>
        <w:t>4</w:t>
      </w:r>
      <w:r>
        <w:rPr>
          <w:rFonts w:ascii="Times New Roman" w:eastAsia="Times New Roman" w:hAnsi="Times New Roman" w:cs="Times New Roman"/>
          <w:sz w:val="24"/>
          <w:szCs w:val="24"/>
        </w:rPr>
        <w:t xml:space="preserve"> esetben történt intézkedés</w:t>
      </w:r>
    </w:p>
    <w:p w:rsidR="00AF2ABF" w:rsidRPr="001D5184" w:rsidRDefault="00AF2ABF" w:rsidP="00AF2ABF">
      <w:pPr>
        <w:numPr>
          <w:ilvl w:val="0"/>
          <w:numId w:val="41"/>
        </w:numPr>
        <w:spacing w:before="100" w:beforeAutospacing="1" w:after="100" w:afterAutospacing="1"/>
        <w:jc w:val="both"/>
        <w:rPr>
          <w:rFonts w:ascii="Times New Roman" w:eastAsia="Times New Roman" w:hAnsi="Times New Roman" w:cs="Times New Roman"/>
          <w:sz w:val="24"/>
          <w:szCs w:val="24"/>
        </w:rPr>
      </w:pPr>
      <w:r w:rsidRPr="001D5184">
        <w:rPr>
          <w:rFonts w:ascii="Times New Roman" w:eastAsia="Times New Roman" w:hAnsi="Times New Roman" w:cs="Times New Roman"/>
          <w:sz w:val="24"/>
          <w:szCs w:val="24"/>
        </w:rPr>
        <w:t>közreműködés állat-egészségügyi és ebrendészeti feladatok ellátásában</w:t>
      </w:r>
      <w:r>
        <w:rPr>
          <w:rFonts w:ascii="Times New Roman" w:eastAsia="Times New Roman" w:hAnsi="Times New Roman" w:cs="Times New Roman"/>
          <w:sz w:val="24"/>
          <w:szCs w:val="24"/>
        </w:rPr>
        <w:t xml:space="preserve"> </w:t>
      </w:r>
      <w:r w:rsidRPr="00383663">
        <w:rPr>
          <w:rFonts w:ascii="Times New Roman" w:eastAsia="Times New Roman" w:hAnsi="Times New Roman" w:cs="Times New Roman"/>
          <w:b/>
          <w:sz w:val="24"/>
          <w:szCs w:val="24"/>
        </w:rPr>
        <w:t>9</w:t>
      </w:r>
      <w:r>
        <w:rPr>
          <w:rFonts w:ascii="Times New Roman" w:eastAsia="Times New Roman" w:hAnsi="Times New Roman" w:cs="Times New Roman"/>
          <w:sz w:val="24"/>
          <w:szCs w:val="24"/>
        </w:rPr>
        <w:t xml:space="preserve"> alkalommal történt együttműködés</w:t>
      </w:r>
    </w:p>
    <w:p w:rsidR="00AF2ABF" w:rsidRDefault="00AF2ABF" w:rsidP="00AF2ABF">
      <w:pPr>
        <w:numPr>
          <w:ilvl w:val="0"/>
          <w:numId w:val="41"/>
        </w:numPr>
        <w:spacing w:before="100" w:beforeAutospacing="1" w:after="100" w:afterAutospacing="1"/>
        <w:jc w:val="both"/>
        <w:rPr>
          <w:rFonts w:ascii="Times New Roman" w:eastAsia="Times New Roman" w:hAnsi="Times New Roman" w:cs="Times New Roman"/>
          <w:sz w:val="24"/>
          <w:szCs w:val="24"/>
        </w:rPr>
      </w:pPr>
      <w:r w:rsidRPr="001D5184">
        <w:rPr>
          <w:rFonts w:ascii="Times New Roman" w:eastAsia="Times New Roman" w:hAnsi="Times New Roman" w:cs="Times New Roman"/>
          <w:sz w:val="24"/>
          <w:szCs w:val="24"/>
        </w:rPr>
        <w:t>a mozgásában korlátozott személy parkolási igazolványa jogszerű használatának és birtoklásának az ellenőrzése</w:t>
      </w:r>
      <w:r>
        <w:rPr>
          <w:rFonts w:ascii="Times New Roman" w:eastAsia="Times New Roman" w:hAnsi="Times New Roman" w:cs="Times New Roman"/>
          <w:sz w:val="24"/>
          <w:szCs w:val="24"/>
        </w:rPr>
        <w:t xml:space="preserve">; </w:t>
      </w:r>
      <w:r w:rsidRPr="00383663">
        <w:rPr>
          <w:rFonts w:ascii="Times New Roman" w:eastAsia="Times New Roman" w:hAnsi="Times New Roman" w:cs="Times New Roman"/>
          <w:b/>
          <w:sz w:val="24"/>
          <w:szCs w:val="24"/>
        </w:rPr>
        <w:t>129</w:t>
      </w:r>
      <w:r>
        <w:rPr>
          <w:rFonts w:ascii="Times New Roman" w:eastAsia="Times New Roman" w:hAnsi="Times New Roman" w:cs="Times New Roman"/>
          <w:sz w:val="24"/>
          <w:szCs w:val="24"/>
        </w:rPr>
        <w:t xml:space="preserve"> esetben történt intézkedés</w:t>
      </w:r>
    </w:p>
    <w:p w:rsidR="00AF2ABF" w:rsidRPr="000F55EA" w:rsidRDefault="00AF2ABF" w:rsidP="00AF2ABF">
      <w:pPr>
        <w:numPr>
          <w:ilvl w:val="0"/>
          <w:numId w:val="41"/>
        </w:numPr>
        <w:spacing w:before="100" w:beforeAutospacing="1" w:after="100" w:afterAutospacing="1"/>
        <w:jc w:val="both"/>
        <w:rPr>
          <w:rFonts w:ascii="Times New Roman" w:eastAsia="Times New Roman" w:hAnsi="Times New Roman" w:cs="Times New Roman"/>
          <w:sz w:val="24"/>
          <w:szCs w:val="24"/>
        </w:rPr>
      </w:pPr>
      <w:r>
        <w:rPr>
          <w:rFonts w:ascii="Times New Roman" w:hAnsi="Times New Roman" w:cs="Times New Roman"/>
          <w:sz w:val="24"/>
          <w:szCs w:val="24"/>
        </w:rPr>
        <w:t>gépjárművel elkövetett m</w:t>
      </w:r>
      <w:r w:rsidRPr="000F55EA">
        <w:rPr>
          <w:rFonts w:ascii="Times New Roman" w:hAnsi="Times New Roman" w:cs="Times New Roman"/>
          <w:sz w:val="24"/>
          <w:szCs w:val="24"/>
        </w:rPr>
        <w:t>egállási, várakozási és behajt</w:t>
      </w:r>
      <w:r>
        <w:rPr>
          <w:rFonts w:ascii="Times New Roman" w:hAnsi="Times New Roman" w:cs="Times New Roman"/>
          <w:sz w:val="24"/>
          <w:szCs w:val="24"/>
        </w:rPr>
        <w:t xml:space="preserve">ási tilalmak megszegőivel szemben szankció alkalmazása </w:t>
      </w:r>
      <w:r w:rsidRPr="005177AB">
        <w:rPr>
          <w:rFonts w:ascii="Times New Roman" w:hAnsi="Times New Roman" w:cs="Times New Roman"/>
          <w:b/>
          <w:sz w:val="24"/>
          <w:szCs w:val="24"/>
        </w:rPr>
        <w:t>543</w:t>
      </w:r>
      <w:r>
        <w:rPr>
          <w:rFonts w:ascii="Times New Roman" w:hAnsi="Times New Roman" w:cs="Times New Roman"/>
          <w:sz w:val="24"/>
          <w:szCs w:val="24"/>
        </w:rPr>
        <w:t xml:space="preserve"> esetben történt intézkedés.</w:t>
      </w:r>
    </w:p>
    <w:p w:rsidR="00AF2ABF" w:rsidRDefault="00AF2ABF" w:rsidP="00AF2ABF">
      <w:pPr>
        <w:spacing w:before="100" w:beforeAutospacing="1" w:after="100" w:afterAutospacing="1"/>
        <w:jc w:val="both"/>
        <w:rPr>
          <w:rFonts w:ascii="Times New Roman" w:eastAsia="Times New Roman" w:hAnsi="Times New Roman" w:cs="Times New Roman"/>
          <w:sz w:val="24"/>
          <w:szCs w:val="24"/>
        </w:rPr>
      </w:pPr>
      <w:r>
        <w:rPr>
          <w:rFonts w:ascii="Times New Roman" w:hAnsi="Times New Roman" w:cs="Times New Roman"/>
          <w:sz w:val="24"/>
          <w:szCs w:val="24"/>
        </w:rPr>
        <w:t xml:space="preserve">A felügyelő a jogszabályokban meghatározott esetekben az egyes jogsértések észlelése esetén </w:t>
      </w:r>
      <w:r>
        <w:rPr>
          <w:rFonts w:ascii="Times New Roman" w:eastAsia="Times New Roman" w:hAnsi="Times New Roman" w:cs="Times New Roman"/>
          <w:sz w:val="24"/>
          <w:szCs w:val="24"/>
        </w:rPr>
        <w:t>figyelmeztet, helyszíni bírságot szab ki, feljelentéssel él.</w:t>
      </w:r>
    </w:p>
    <w:p w:rsidR="00AF2ABF" w:rsidRDefault="00AF2ABF" w:rsidP="00AF2ABF">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2024-es évben a fenti intézkedések számai az alábbiak szerint alakultak:</w:t>
      </w:r>
    </w:p>
    <w:p w:rsidR="00AF2ABF" w:rsidRDefault="00AF2ABF" w:rsidP="00AF2ABF">
      <w:pPr>
        <w:pStyle w:val="Listaszerbekezds"/>
        <w:numPr>
          <w:ilvl w:val="0"/>
          <w:numId w:val="35"/>
        </w:num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figyelmeztetés </w:t>
      </w:r>
      <w:r w:rsidRPr="004A3B3D">
        <w:rPr>
          <w:rFonts w:ascii="Times New Roman" w:eastAsia="Times New Roman" w:hAnsi="Times New Roman" w:cs="Times New Roman"/>
          <w:b/>
          <w:sz w:val="24"/>
          <w:szCs w:val="24"/>
        </w:rPr>
        <w:t>332</w:t>
      </w:r>
      <w:r>
        <w:rPr>
          <w:rFonts w:ascii="Times New Roman" w:eastAsia="Times New Roman" w:hAnsi="Times New Roman" w:cs="Times New Roman"/>
          <w:sz w:val="24"/>
          <w:szCs w:val="24"/>
        </w:rPr>
        <w:t xml:space="preserve"> esetben;</w:t>
      </w:r>
    </w:p>
    <w:p w:rsidR="00AF2ABF" w:rsidRDefault="00AF2ABF" w:rsidP="00AF2ABF">
      <w:pPr>
        <w:pStyle w:val="Listaszerbekezds"/>
        <w:numPr>
          <w:ilvl w:val="0"/>
          <w:numId w:val="35"/>
        </w:num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helyszíni bírság </w:t>
      </w:r>
      <w:r w:rsidRPr="004A3B3D">
        <w:rPr>
          <w:rFonts w:ascii="Times New Roman" w:eastAsia="Times New Roman" w:hAnsi="Times New Roman" w:cs="Times New Roman"/>
          <w:b/>
          <w:sz w:val="24"/>
          <w:szCs w:val="24"/>
        </w:rPr>
        <w:t>30</w:t>
      </w:r>
      <w:r>
        <w:rPr>
          <w:rFonts w:ascii="Times New Roman" w:eastAsia="Times New Roman" w:hAnsi="Times New Roman" w:cs="Times New Roman"/>
          <w:sz w:val="24"/>
          <w:szCs w:val="24"/>
        </w:rPr>
        <w:t xml:space="preserve"> esetben </w:t>
      </w:r>
      <w:r w:rsidRPr="004A3B3D">
        <w:rPr>
          <w:rFonts w:ascii="Times New Roman" w:eastAsia="Times New Roman" w:hAnsi="Times New Roman" w:cs="Times New Roman"/>
          <w:b/>
          <w:sz w:val="24"/>
          <w:szCs w:val="24"/>
        </w:rPr>
        <w:t>715.000</w:t>
      </w:r>
      <w:r>
        <w:rPr>
          <w:rFonts w:ascii="Times New Roman" w:eastAsia="Times New Roman" w:hAnsi="Times New Roman" w:cs="Times New Roman"/>
          <w:sz w:val="24"/>
          <w:szCs w:val="24"/>
        </w:rPr>
        <w:t>.- Ft. értékben;</w:t>
      </w:r>
    </w:p>
    <w:p w:rsidR="00AF2ABF" w:rsidRDefault="00AF2ABF" w:rsidP="00AF2ABF">
      <w:pPr>
        <w:pStyle w:val="Listaszerbekezds"/>
        <w:numPr>
          <w:ilvl w:val="0"/>
          <w:numId w:val="35"/>
        </w:num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távollétes helyszíni bírság </w:t>
      </w:r>
      <w:r w:rsidRPr="004A3B3D">
        <w:rPr>
          <w:rFonts w:ascii="Times New Roman" w:eastAsia="Times New Roman" w:hAnsi="Times New Roman" w:cs="Times New Roman"/>
          <w:b/>
          <w:sz w:val="24"/>
          <w:szCs w:val="24"/>
        </w:rPr>
        <w:t>565</w:t>
      </w:r>
      <w:r>
        <w:rPr>
          <w:rFonts w:ascii="Times New Roman" w:eastAsia="Times New Roman" w:hAnsi="Times New Roman" w:cs="Times New Roman"/>
          <w:sz w:val="24"/>
          <w:szCs w:val="24"/>
        </w:rPr>
        <w:t xml:space="preserve"> esetben </w:t>
      </w:r>
      <w:r w:rsidRPr="004A3B3D">
        <w:rPr>
          <w:rFonts w:ascii="Times New Roman" w:eastAsia="Times New Roman" w:hAnsi="Times New Roman" w:cs="Times New Roman"/>
          <w:b/>
          <w:sz w:val="24"/>
          <w:szCs w:val="24"/>
        </w:rPr>
        <w:t>14.671.000</w:t>
      </w:r>
      <w:r>
        <w:rPr>
          <w:rFonts w:ascii="Times New Roman" w:eastAsia="Times New Roman" w:hAnsi="Times New Roman" w:cs="Times New Roman"/>
          <w:sz w:val="24"/>
          <w:szCs w:val="24"/>
        </w:rPr>
        <w:t>.- Ft. értékben;</w:t>
      </w:r>
    </w:p>
    <w:p w:rsidR="00AF2ABF" w:rsidRDefault="00AF2ABF" w:rsidP="00AF2ABF">
      <w:pPr>
        <w:pStyle w:val="Listaszerbekezds"/>
        <w:numPr>
          <w:ilvl w:val="0"/>
          <w:numId w:val="35"/>
        </w:num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közigazgatási bírság </w:t>
      </w:r>
      <w:r w:rsidRPr="00B9676A">
        <w:rPr>
          <w:rFonts w:ascii="Times New Roman" w:eastAsia="Times New Roman" w:hAnsi="Times New Roman" w:cs="Times New Roman"/>
          <w:b/>
          <w:sz w:val="24"/>
          <w:szCs w:val="24"/>
        </w:rPr>
        <w:t>29</w:t>
      </w:r>
      <w:r>
        <w:rPr>
          <w:rFonts w:ascii="Times New Roman" w:eastAsia="Times New Roman" w:hAnsi="Times New Roman" w:cs="Times New Roman"/>
          <w:sz w:val="24"/>
          <w:szCs w:val="24"/>
        </w:rPr>
        <w:t xml:space="preserve"> esetben </w:t>
      </w:r>
      <w:r w:rsidRPr="00B9676A">
        <w:rPr>
          <w:rFonts w:ascii="Times New Roman" w:eastAsia="Times New Roman" w:hAnsi="Times New Roman" w:cs="Times New Roman"/>
          <w:b/>
          <w:sz w:val="24"/>
          <w:szCs w:val="24"/>
        </w:rPr>
        <w:t>638.400</w:t>
      </w:r>
      <w:r>
        <w:rPr>
          <w:rFonts w:ascii="Times New Roman" w:eastAsia="Times New Roman" w:hAnsi="Times New Roman" w:cs="Times New Roman"/>
          <w:sz w:val="24"/>
          <w:szCs w:val="24"/>
        </w:rPr>
        <w:t>.- Ft. értékben;</w:t>
      </w:r>
    </w:p>
    <w:p w:rsidR="00AF2ABF" w:rsidRDefault="00AF2ABF" w:rsidP="00AF2ABF">
      <w:pPr>
        <w:pStyle w:val="Listaszerbekezds"/>
        <w:numPr>
          <w:ilvl w:val="0"/>
          <w:numId w:val="35"/>
        </w:num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közigazgatási feljelentés </w:t>
      </w:r>
      <w:r w:rsidRPr="00B9676A">
        <w:rPr>
          <w:rFonts w:ascii="Times New Roman" w:eastAsia="Times New Roman" w:hAnsi="Times New Roman" w:cs="Times New Roman"/>
          <w:b/>
          <w:sz w:val="24"/>
          <w:szCs w:val="24"/>
        </w:rPr>
        <w:t>158</w:t>
      </w:r>
      <w:r>
        <w:rPr>
          <w:rFonts w:ascii="Times New Roman" w:eastAsia="Times New Roman" w:hAnsi="Times New Roman" w:cs="Times New Roman"/>
          <w:sz w:val="24"/>
          <w:szCs w:val="24"/>
        </w:rPr>
        <w:t xml:space="preserve"> esetben;</w:t>
      </w:r>
    </w:p>
    <w:p w:rsidR="00AF2ABF" w:rsidRDefault="00AF2ABF" w:rsidP="00AF2ABF">
      <w:pPr>
        <w:pStyle w:val="Listaszerbekezds"/>
        <w:numPr>
          <w:ilvl w:val="0"/>
          <w:numId w:val="35"/>
        </w:num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szabálysértési feljelentés </w:t>
      </w:r>
      <w:r w:rsidRPr="00B9676A">
        <w:rPr>
          <w:rFonts w:ascii="Times New Roman" w:eastAsia="Times New Roman" w:hAnsi="Times New Roman" w:cs="Times New Roman"/>
          <w:b/>
          <w:sz w:val="24"/>
          <w:szCs w:val="24"/>
        </w:rPr>
        <w:t>34</w:t>
      </w:r>
      <w:r>
        <w:rPr>
          <w:rFonts w:ascii="Times New Roman" w:eastAsia="Times New Roman" w:hAnsi="Times New Roman" w:cs="Times New Roman"/>
          <w:sz w:val="24"/>
          <w:szCs w:val="24"/>
        </w:rPr>
        <w:t xml:space="preserve"> esetben.</w:t>
      </w:r>
    </w:p>
    <w:p w:rsidR="00AF2ABF" w:rsidRDefault="00AF2ABF" w:rsidP="00AF2ABF">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2024. évben a város üzemeltetését érintő alábbi észlelések készültek:</w:t>
      </w:r>
    </w:p>
    <w:p w:rsidR="00AF2ABF" w:rsidRPr="00CD4B01" w:rsidRDefault="00AF2ABF" w:rsidP="00AF2ABF">
      <w:pPr>
        <w:pStyle w:val="Listaszerbekezds"/>
        <w:numPr>
          <w:ilvl w:val="0"/>
          <w:numId w:val="36"/>
        </w:num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kátyúk </w:t>
      </w:r>
      <w:r w:rsidRPr="00CD4B01">
        <w:rPr>
          <w:rFonts w:ascii="Times New Roman" w:eastAsia="Times New Roman" w:hAnsi="Times New Roman" w:cs="Times New Roman"/>
          <w:b/>
          <w:sz w:val="24"/>
          <w:szCs w:val="24"/>
        </w:rPr>
        <w:t xml:space="preserve">90 </w:t>
      </w:r>
      <w:r w:rsidRPr="00E024B7">
        <w:rPr>
          <w:rFonts w:ascii="Times New Roman" w:eastAsia="Times New Roman" w:hAnsi="Times New Roman" w:cs="Times New Roman"/>
          <w:sz w:val="24"/>
          <w:szCs w:val="24"/>
        </w:rPr>
        <w:t>darab;</w:t>
      </w:r>
    </w:p>
    <w:p w:rsidR="00AF2ABF" w:rsidRDefault="00AF2ABF" w:rsidP="00AF2ABF">
      <w:pPr>
        <w:pStyle w:val="Listaszerbekezds"/>
        <w:numPr>
          <w:ilvl w:val="0"/>
          <w:numId w:val="36"/>
        </w:numPr>
        <w:spacing w:before="100" w:beforeAutospacing="1" w:after="100" w:afterAutospacing="1"/>
        <w:jc w:val="both"/>
        <w:rPr>
          <w:rFonts w:ascii="Times New Roman" w:eastAsia="Times New Roman" w:hAnsi="Times New Roman" w:cs="Times New Roman"/>
          <w:sz w:val="24"/>
          <w:szCs w:val="24"/>
        </w:rPr>
      </w:pPr>
      <w:r w:rsidRPr="00CD4B01">
        <w:rPr>
          <w:rFonts w:ascii="Times New Roman" w:eastAsia="Times New Roman" w:hAnsi="Times New Roman" w:cs="Times New Roman"/>
          <w:sz w:val="24"/>
          <w:szCs w:val="24"/>
        </w:rPr>
        <w:t>kidőlt, megrongált</w:t>
      </w:r>
      <w:r>
        <w:rPr>
          <w:rFonts w:ascii="Times New Roman" w:eastAsia="Times New Roman" w:hAnsi="Times New Roman" w:cs="Times New Roman"/>
          <w:sz w:val="24"/>
          <w:szCs w:val="24"/>
        </w:rPr>
        <w:t>, hiányos</w:t>
      </w:r>
      <w:r w:rsidRPr="00CD4B01">
        <w:rPr>
          <w:rFonts w:ascii="Times New Roman" w:eastAsia="Times New Roman" w:hAnsi="Times New Roman" w:cs="Times New Roman"/>
          <w:sz w:val="24"/>
          <w:szCs w:val="24"/>
        </w:rPr>
        <w:t xml:space="preserve"> táblák</w:t>
      </w:r>
      <w:r>
        <w:rPr>
          <w:rFonts w:ascii="Times New Roman" w:eastAsia="Times New Roman" w:hAnsi="Times New Roman" w:cs="Times New Roman"/>
          <w:sz w:val="24"/>
          <w:szCs w:val="24"/>
        </w:rPr>
        <w:t xml:space="preserve"> </w:t>
      </w:r>
      <w:r w:rsidRPr="00CD4B01">
        <w:rPr>
          <w:rFonts w:ascii="Times New Roman" w:eastAsia="Times New Roman" w:hAnsi="Times New Roman" w:cs="Times New Roman"/>
          <w:b/>
          <w:sz w:val="24"/>
          <w:szCs w:val="24"/>
        </w:rPr>
        <w:t>75</w:t>
      </w:r>
      <w:r>
        <w:rPr>
          <w:rFonts w:ascii="Times New Roman" w:eastAsia="Times New Roman" w:hAnsi="Times New Roman" w:cs="Times New Roman"/>
          <w:sz w:val="24"/>
          <w:szCs w:val="24"/>
        </w:rPr>
        <w:t xml:space="preserve"> darab;</w:t>
      </w:r>
    </w:p>
    <w:p w:rsidR="00AF2ABF" w:rsidRDefault="00AF2ABF" w:rsidP="00AF2ABF">
      <w:pPr>
        <w:pStyle w:val="Listaszerbekezds"/>
        <w:numPr>
          <w:ilvl w:val="0"/>
          <w:numId w:val="36"/>
        </w:num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csapadékvíz kivezetés </w:t>
      </w:r>
      <w:r w:rsidRPr="00CD4B01">
        <w:rPr>
          <w:rFonts w:ascii="Times New Roman" w:eastAsia="Times New Roman" w:hAnsi="Times New Roman" w:cs="Times New Roman"/>
          <w:b/>
          <w:sz w:val="24"/>
          <w:szCs w:val="24"/>
        </w:rPr>
        <w:t>415</w:t>
      </w:r>
      <w:r>
        <w:rPr>
          <w:rFonts w:ascii="Times New Roman" w:eastAsia="Times New Roman" w:hAnsi="Times New Roman" w:cs="Times New Roman"/>
          <w:sz w:val="24"/>
          <w:szCs w:val="24"/>
        </w:rPr>
        <w:t xml:space="preserve"> darab;</w:t>
      </w:r>
    </w:p>
    <w:p w:rsidR="00AF2ABF" w:rsidRDefault="00AF2ABF" w:rsidP="00AF2ABF">
      <w:pPr>
        <w:pStyle w:val="Listaszerbekezds"/>
        <w:numPr>
          <w:ilvl w:val="0"/>
          <w:numId w:val="36"/>
        </w:num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illegális hulladéklerakó hely </w:t>
      </w:r>
      <w:r w:rsidRPr="00CD4B01">
        <w:rPr>
          <w:rFonts w:ascii="Times New Roman" w:eastAsia="Times New Roman" w:hAnsi="Times New Roman" w:cs="Times New Roman"/>
          <w:b/>
          <w:sz w:val="24"/>
          <w:szCs w:val="24"/>
        </w:rPr>
        <w:t>46</w:t>
      </w:r>
      <w:r>
        <w:rPr>
          <w:rFonts w:ascii="Times New Roman" w:eastAsia="Times New Roman" w:hAnsi="Times New Roman" w:cs="Times New Roman"/>
          <w:sz w:val="24"/>
          <w:szCs w:val="24"/>
        </w:rPr>
        <w:t xml:space="preserve"> darab;</w:t>
      </w:r>
    </w:p>
    <w:p w:rsidR="00AF2ABF" w:rsidRDefault="00AF2ABF" w:rsidP="00AF2ABF">
      <w:pPr>
        <w:pStyle w:val="Listaszerbekezds"/>
        <w:numPr>
          <w:ilvl w:val="0"/>
          <w:numId w:val="36"/>
        </w:num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roncsautó </w:t>
      </w:r>
      <w:r w:rsidRPr="00DF0FCE">
        <w:rPr>
          <w:rFonts w:ascii="Times New Roman" w:eastAsia="Times New Roman" w:hAnsi="Times New Roman" w:cs="Times New Roman"/>
          <w:b/>
          <w:sz w:val="24"/>
          <w:szCs w:val="24"/>
        </w:rPr>
        <w:t>556</w:t>
      </w:r>
      <w:r>
        <w:rPr>
          <w:rFonts w:ascii="Times New Roman" w:eastAsia="Times New Roman" w:hAnsi="Times New Roman" w:cs="Times New Roman"/>
          <w:sz w:val="24"/>
          <w:szCs w:val="24"/>
        </w:rPr>
        <w:t xml:space="preserve"> darab ebből </w:t>
      </w:r>
      <w:r w:rsidRPr="005A775C">
        <w:rPr>
          <w:rFonts w:ascii="Times New Roman" w:eastAsia="Times New Roman" w:hAnsi="Times New Roman" w:cs="Times New Roman"/>
          <w:b/>
          <w:sz w:val="24"/>
          <w:szCs w:val="24"/>
        </w:rPr>
        <w:t>27</w:t>
      </w:r>
      <w:r>
        <w:rPr>
          <w:rFonts w:ascii="Times New Roman" w:eastAsia="Times New Roman" w:hAnsi="Times New Roman" w:cs="Times New Roman"/>
          <w:sz w:val="24"/>
          <w:szCs w:val="24"/>
        </w:rPr>
        <w:t xml:space="preserve"> darab elszállításra került;</w:t>
      </w:r>
    </w:p>
    <w:p w:rsidR="00AF2ABF" w:rsidRDefault="00AF2ABF" w:rsidP="00AF2ABF">
      <w:pPr>
        <w:pStyle w:val="Listaszerbekezds"/>
        <w:numPr>
          <w:ilvl w:val="0"/>
          <w:numId w:val="36"/>
        </w:num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városüzemeltetési csoport részére </w:t>
      </w:r>
      <w:r w:rsidRPr="005A775C">
        <w:rPr>
          <w:rFonts w:ascii="Times New Roman" w:eastAsia="Times New Roman" w:hAnsi="Times New Roman" w:cs="Times New Roman"/>
          <w:b/>
          <w:sz w:val="24"/>
          <w:szCs w:val="24"/>
        </w:rPr>
        <w:t>59</w:t>
      </w:r>
      <w:r>
        <w:rPr>
          <w:rFonts w:ascii="Times New Roman" w:eastAsia="Times New Roman" w:hAnsi="Times New Roman" w:cs="Times New Roman"/>
          <w:sz w:val="24"/>
          <w:szCs w:val="24"/>
        </w:rPr>
        <w:t xml:space="preserve"> darab ellenőrzést hajtottunk végre;</w:t>
      </w:r>
    </w:p>
    <w:p w:rsidR="00AF2ABF" w:rsidRDefault="00AF2ABF" w:rsidP="00AF2ABF">
      <w:pPr>
        <w:pStyle w:val="Listaszerbekezds"/>
        <w:numPr>
          <w:ilvl w:val="0"/>
          <w:numId w:val="36"/>
        </w:num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utcanévtáblák felmérése </w:t>
      </w:r>
      <w:r w:rsidRPr="005A775C">
        <w:rPr>
          <w:rFonts w:ascii="Times New Roman" w:eastAsia="Times New Roman" w:hAnsi="Times New Roman" w:cs="Times New Roman"/>
          <w:b/>
          <w:sz w:val="24"/>
          <w:szCs w:val="24"/>
        </w:rPr>
        <w:t>591</w:t>
      </w:r>
      <w:r>
        <w:rPr>
          <w:rFonts w:ascii="Times New Roman" w:eastAsia="Times New Roman" w:hAnsi="Times New Roman" w:cs="Times New Roman"/>
          <w:sz w:val="24"/>
          <w:szCs w:val="24"/>
        </w:rPr>
        <w:t xml:space="preserve"> darab észlelés készült;</w:t>
      </w:r>
    </w:p>
    <w:p w:rsidR="00AF2ABF" w:rsidRDefault="00AF2ABF" w:rsidP="00AF2ABF">
      <w:pPr>
        <w:pStyle w:val="Listaszerbekezds"/>
        <w:numPr>
          <w:ilvl w:val="0"/>
          <w:numId w:val="36"/>
        </w:num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buszmegállók felmérése </w:t>
      </w:r>
      <w:r w:rsidRPr="005A775C">
        <w:rPr>
          <w:rFonts w:ascii="Times New Roman" w:eastAsia="Times New Roman" w:hAnsi="Times New Roman" w:cs="Times New Roman"/>
          <w:b/>
          <w:sz w:val="24"/>
          <w:szCs w:val="24"/>
        </w:rPr>
        <w:t>107</w:t>
      </w:r>
      <w:r>
        <w:rPr>
          <w:rFonts w:ascii="Times New Roman" w:eastAsia="Times New Roman" w:hAnsi="Times New Roman" w:cs="Times New Roman"/>
          <w:sz w:val="24"/>
          <w:szCs w:val="24"/>
        </w:rPr>
        <w:t xml:space="preserve"> darab észlelés készült; </w:t>
      </w:r>
    </w:p>
    <w:p w:rsidR="00AF2ABF" w:rsidRDefault="00AF2ABF" w:rsidP="00AF2ABF">
      <w:pPr>
        <w:pStyle w:val="Listaszerbekezds"/>
        <w:numPr>
          <w:ilvl w:val="0"/>
          <w:numId w:val="36"/>
        </w:num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kézi hulladékgyűjtők felmérése </w:t>
      </w:r>
      <w:r w:rsidRPr="00E024B7">
        <w:rPr>
          <w:rFonts w:ascii="Times New Roman" w:eastAsia="Times New Roman" w:hAnsi="Times New Roman" w:cs="Times New Roman"/>
          <w:b/>
          <w:sz w:val="24"/>
          <w:szCs w:val="24"/>
        </w:rPr>
        <w:t>184</w:t>
      </w:r>
      <w:r>
        <w:rPr>
          <w:rFonts w:ascii="Times New Roman" w:eastAsia="Times New Roman" w:hAnsi="Times New Roman" w:cs="Times New Roman"/>
          <w:sz w:val="24"/>
          <w:szCs w:val="24"/>
        </w:rPr>
        <w:t xml:space="preserve"> darab észlelés készült;</w:t>
      </w:r>
    </w:p>
    <w:p w:rsidR="00AF2ABF" w:rsidRDefault="00AF2ABF" w:rsidP="00AF2ABF">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Az Önkormányzati Rendészet 2024 májusában került felálltásra, mely során a Közterület-felügyeltbe integrálásra került a mezei őrszolgálati tevékenység. A mezőőri szolgálat szakmai feladatainak végrehajtása során nagyobb hangsúlyt kapott a jogszabályi megalapozottság és a szakszerű végrehajtás.</w:t>
      </w:r>
    </w:p>
    <w:p w:rsidR="00AF2ABF" w:rsidRDefault="00AF2ABF" w:rsidP="00AF2ABF">
      <w:pPr>
        <w:spacing w:before="100" w:beforeAutospacing="1" w:after="100" w:afterAutospacing="1"/>
        <w:jc w:val="both"/>
        <w:rPr>
          <w:rFonts w:ascii="Times New Roman" w:eastAsia="Times New Roman" w:hAnsi="Times New Roman" w:cs="Times New Roman"/>
          <w:sz w:val="24"/>
          <w:szCs w:val="24"/>
        </w:rPr>
      </w:pPr>
      <w:r w:rsidRPr="0078538B">
        <w:rPr>
          <w:rFonts w:ascii="Times New Roman" w:eastAsia="Times New Roman" w:hAnsi="Times New Roman" w:cs="Times New Roman"/>
          <w:sz w:val="24"/>
          <w:szCs w:val="24"/>
        </w:rPr>
        <w:t xml:space="preserve">A 2024. május hónapban felállított Mezőőri szolgálat intézkedései </w:t>
      </w:r>
      <w:r>
        <w:rPr>
          <w:rFonts w:ascii="Times New Roman" w:eastAsia="Times New Roman" w:hAnsi="Times New Roman" w:cs="Times New Roman"/>
          <w:sz w:val="24"/>
          <w:szCs w:val="24"/>
        </w:rPr>
        <w:t>során 32 mezőőri intézkedés történt, melyből</w:t>
      </w:r>
      <w:r w:rsidRPr="0078538B">
        <w:rPr>
          <w:rFonts w:ascii="Times New Roman" w:eastAsia="Times New Roman" w:hAnsi="Times New Roman" w:cs="Times New Roman"/>
          <w:sz w:val="24"/>
          <w:szCs w:val="24"/>
        </w:rPr>
        <w:t xml:space="preserve"> 14 esetben gazos/parlagfüves területek </w:t>
      </w:r>
      <w:r>
        <w:rPr>
          <w:rFonts w:ascii="Times New Roman" w:eastAsia="Times New Roman" w:hAnsi="Times New Roman" w:cs="Times New Roman"/>
          <w:sz w:val="24"/>
          <w:szCs w:val="24"/>
        </w:rPr>
        <w:t>feljelentése történt.</w:t>
      </w:r>
    </w:p>
    <w:p w:rsidR="00AF2ABF" w:rsidRPr="00C11A23" w:rsidRDefault="00AF2ABF" w:rsidP="00AF2ABF">
      <w:pPr>
        <w:spacing w:before="100" w:beforeAutospacing="1" w:after="100" w:afterAutospacing="1"/>
        <w:jc w:val="both"/>
        <w:rPr>
          <w:rFonts w:ascii="Times New Roman" w:eastAsia="Times New Roman" w:hAnsi="Times New Roman" w:cs="Times New Roman"/>
          <w:sz w:val="24"/>
          <w:szCs w:val="24"/>
        </w:rPr>
      </w:pPr>
      <w:r w:rsidRPr="00C11A23">
        <w:rPr>
          <w:rFonts w:ascii="Times New Roman" w:eastAsia="Times New Roman" w:hAnsi="Times New Roman" w:cs="Times New Roman"/>
          <w:sz w:val="24"/>
          <w:szCs w:val="24"/>
        </w:rPr>
        <w:lastRenderedPageBreak/>
        <w:t xml:space="preserve">A külterületek hatékonyabb ellenőrzésének érdekében a rendészet 5 darab vadkamerát és 1 darab drónt szerzett be. A vadkamerák alkalmazása során 2 esetben kezdeményezett intézkedést A drón alkalmazása során olyan területeket is sikerült ellenőrzés alá venni, melyek gépjárművel egyáltalán nem vagy nehezen megközelíthetőek. Az eszköz üzembehelyezésétől kezdve közel 60 órát töltött a levegőben. A dunai árvízi védekezés során nagy szerepet töltött be az elárasztott területek és ingatlanok ellenőrzésében. </w:t>
      </w:r>
    </w:p>
    <w:p w:rsidR="00AF2ABF" w:rsidRPr="00C11A23" w:rsidRDefault="00AF2ABF" w:rsidP="00AF2ABF">
      <w:pPr>
        <w:spacing w:before="100" w:beforeAutospacing="1" w:after="100" w:afterAutospacing="1"/>
        <w:jc w:val="both"/>
        <w:rPr>
          <w:rFonts w:ascii="Times New Roman" w:eastAsia="Times New Roman" w:hAnsi="Times New Roman" w:cs="Times New Roman"/>
          <w:sz w:val="24"/>
          <w:szCs w:val="24"/>
        </w:rPr>
      </w:pPr>
      <w:r w:rsidRPr="00C11A23">
        <w:rPr>
          <w:rFonts w:ascii="Times New Roman" w:eastAsia="Times New Roman" w:hAnsi="Times New Roman" w:cs="Times New Roman"/>
          <w:sz w:val="24"/>
          <w:szCs w:val="24"/>
        </w:rPr>
        <w:t>A rendészeti csoport feladatkörébe tartozik a behajtási és a közterület használati engedélyek kiadása. A 2024. évben 1036 darab behajtási engedély és 468 db közterület használati hozzájárulás került kiadásra összesen 6.072.000.- Ft értékben.</w:t>
      </w:r>
    </w:p>
    <w:p w:rsidR="00AF2ABF" w:rsidRPr="00440B74" w:rsidRDefault="00AF2ABF" w:rsidP="00AF2ABF">
      <w:pPr>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felügyelet a lakosság által bejelentett panaszokat folyamatosan ellenőrzi és kivizsgálja, szabálytalanság észlelése esetén eljárást kezdeményez. A napi szintű járőrszolgálat keretein belül folyamatosan ellenőrzik a város területét. A nyári időszakban kiemelt figyelmet fordítottak a szabadstrand és a Duna-part területére. A város által rendezett, vagy támogatott rendezvények területeit folyamatosan ellenőrizték, segítették a szervezők munkáját. A Dunakeszi Rendőrkapitányság állományával szoros kapcsolatot ápolnak, közös szolgálatokat szerveznek.  </w:t>
      </w:r>
    </w:p>
    <w:p w:rsidR="00AF2ABF" w:rsidRDefault="00AF2ABF" w:rsidP="00AF2ABF">
      <w:pPr>
        <w:rPr>
          <w:rFonts w:ascii="Times New Roman" w:hAnsi="Times New Roman" w:cs="Times New Roman"/>
          <w:sz w:val="24"/>
          <w:szCs w:val="24"/>
        </w:rPr>
      </w:pPr>
      <w:r>
        <w:rPr>
          <w:rFonts w:ascii="Times New Roman" w:hAnsi="Times New Roman" w:cs="Times New Roman"/>
          <w:sz w:val="24"/>
          <w:szCs w:val="24"/>
        </w:rPr>
        <w:t xml:space="preserve">6) </w:t>
      </w:r>
      <w:r w:rsidRPr="002A2698">
        <w:rPr>
          <w:rFonts w:ascii="Times New Roman" w:hAnsi="Times New Roman" w:cs="Times New Roman"/>
          <w:sz w:val="24"/>
          <w:szCs w:val="24"/>
        </w:rPr>
        <w:t>Pályázatok</w:t>
      </w:r>
    </w:p>
    <w:p w:rsidR="00AF2ABF" w:rsidRDefault="00AF2ABF" w:rsidP="00AF2ABF">
      <w:pPr>
        <w:jc w:val="both"/>
        <w:rPr>
          <w:rFonts w:ascii="Times New Roman" w:hAnsi="Times New Roman" w:cs="Times New Roman"/>
          <w:sz w:val="24"/>
          <w:szCs w:val="24"/>
        </w:rPr>
      </w:pPr>
      <w:r w:rsidRPr="000421FB">
        <w:rPr>
          <w:rFonts w:ascii="Times New Roman" w:eastAsia="Times New Roman" w:hAnsi="Times New Roman" w:cs="Times New Roman"/>
          <w:color w:val="000000"/>
          <w:sz w:val="24"/>
          <w:szCs w:val="24"/>
          <w:lang w:eastAsia="hu-HU"/>
        </w:rPr>
        <w:t>A pályázati területen 1 fő dolgozik. F</w:t>
      </w:r>
      <w:r>
        <w:rPr>
          <w:rFonts w:ascii="Times New Roman" w:eastAsia="Times New Roman" w:hAnsi="Times New Roman" w:cs="Times New Roman"/>
          <w:color w:val="000000"/>
          <w:sz w:val="24"/>
          <w:szCs w:val="24"/>
          <w:lang w:eastAsia="hu-HU"/>
        </w:rPr>
        <w:t>ő f</w:t>
      </w:r>
      <w:r w:rsidRPr="000421FB">
        <w:rPr>
          <w:rFonts w:ascii="Times New Roman" w:eastAsia="Times New Roman" w:hAnsi="Times New Roman" w:cs="Times New Roman"/>
          <w:color w:val="000000"/>
          <w:sz w:val="24"/>
          <w:szCs w:val="24"/>
          <w:lang w:eastAsia="hu-HU"/>
        </w:rPr>
        <w:t>eladat</w:t>
      </w:r>
      <w:r>
        <w:rPr>
          <w:rFonts w:ascii="Times New Roman" w:eastAsia="Times New Roman" w:hAnsi="Times New Roman" w:cs="Times New Roman"/>
          <w:color w:val="000000"/>
          <w:sz w:val="24"/>
          <w:szCs w:val="24"/>
          <w:lang w:eastAsia="hu-HU"/>
        </w:rPr>
        <w:t>ai:</w:t>
      </w:r>
      <w:r w:rsidRPr="000421FB">
        <w:rPr>
          <w:rFonts w:ascii="Times New Roman" w:eastAsia="Times New Roman" w:hAnsi="Times New Roman" w:cs="Times New Roman"/>
          <w:color w:val="000000"/>
          <w:sz w:val="24"/>
          <w:szCs w:val="24"/>
          <w:lang w:eastAsia="hu-HU"/>
        </w:rPr>
        <w:t xml:space="preserve"> pályázati lehetőségek figyelése,</w:t>
      </w:r>
      <w:r>
        <w:rPr>
          <w:rFonts w:ascii="Times New Roman" w:hAnsi="Times New Roman" w:cs="Times New Roman"/>
          <w:sz w:val="24"/>
          <w:szCs w:val="24"/>
        </w:rPr>
        <w:t xml:space="preserve"> pályázatok összeállítása, benyújtása, a támogatási szerződések megkötésének szervezése, támogatói okiratok érkeztetése, az elnyert támogatások felhasználásának nyomonkövetése, szerződésmódosítás kezdeményezése, az elszámolások összeállítása, a helyszíni ellenőrzések lebonyolítása, fenntartási időszakok feladatainak ellátása. Kapcsolódó feladatok: Képviselő-testületi előterjesztések összeállítása, az elnyert támogatások tényéről a szervezet tájékoztatása, a támogatás felhasználásának követelményeiről, szabályairól az érintett szervezeti egységek tájékoztatása, beszerzési eljárások- és a kapcsolódó szerződési folyamatok lebonyolítása, adatszolgáltatás az éves költségvetés tervezéséhez és egyéb szervezeti jelentésekhez, beszámolókhoz. Segíti továbbá az Önkormányzat külső szervezeteit saját pályázati lehetőségeik kezelésében.</w:t>
      </w:r>
    </w:p>
    <w:p w:rsidR="00AF2ABF" w:rsidRDefault="00AF2ABF" w:rsidP="00AF2ABF">
      <w:pPr>
        <w:jc w:val="both"/>
        <w:rPr>
          <w:rFonts w:ascii="Times New Roman" w:hAnsi="Times New Roman" w:cs="Times New Roman"/>
          <w:sz w:val="24"/>
          <w:szCs w:val="24"/>
        </w:rPr>
      </w:pPr>
      <w:r>
        <w:rPr>
          <w:rFonts w:ascii="Times New Roman" w:hAnsi="Times New Roman" w:cs="Times New Roman"/>
          <w:sz w:val="24"/>
          <w:szCs w:val="24"/>
        </w:rPr>
        <w:t>A 2024. év adatai számokban</w:t>
      </w:r>
      <w:r>
        <w:rPr>
          <w:rStyle w:val="Lbjegyzet-hivatkozs"/>
          <w:rFonts w:ascii="Times New Roman" w:hAnsi="Times New Roman" w:cs="Times New Roman"/>
          <w:sz w:val="24"/>
          <w:szCs w:val="24"/>
        </w:rPr>
        <w:footnoteReference w:id="1"/>
      </w:r>
      <w:r>
        <w:rPr>
          <w:rFonts w:ascii="Times New Roman" w:hAnsi="Times New Roman" w:cs="Times New Roman"/>
          <w:sz w:val="24"/>
          <w:szCs w:val="24"/>
        </w:rPr>
        <w:t>:</w:t>
      </w:r>
    </w:p>
    <w:tbl>
      <w:tblPr>
        <w:tblStyle w:val="Rcsostblzat"/>
        <w:tblW w:w="0" w:type="auto"/>
        <w:tblLook w:val="04A0" w:firstRow="1" w:lastRow="0" w:firstColumn="1" w:lastColumn="0" w:noHBand="0" w:noVBand="1"/>
      </w:tblPr>
      <w:tblGrid>
        <w:gridCol w:w="2265"/>
        <w:gridCol w:w="2265"/>
        <w:gridCol w:w="2266"/>
        <w:gridCol w:w="2266"/>
      </w:tblGrid>
      <w:tr w:rsidR="00AF2ABF" w:rsidTr="004331E8">
        <w:tc>
          <w:tcPr>
            <w:tcW w:w="2265" w:type="dxa"/>
          </w:tcPr>
          <w:p w:rsidR="00AF2ABF" w:rsidRDefault="00AF2ABF" w:rsidP="004331E8">
            <w:pPr>
              <w:jc w:val="both"/>
              <w:rPr>
                <w:sz w:val="24"/>
                <w:szCs w:val="24"/>
              </w:rPr>
            </w:pPr>
            <w:r>
              <w:rPr>
                <w:sz w:val="24"/>
                <w:szCs w:val="24"/>
              </w:rPr>
              <w:t>Benyújtott pályázatok</w:t>
            </w:r>
          </w:p>
        </w:tc>
        <w:tc>
          <w:tcPr>
            <w:tcW w:w="2265" w:type="dxa"/>
          </w:tcPr>
          <w:p w:rsidR="00AF2ABF" w:rsidRDefault="00AF2ABF" w:rsidP="004331E8">
            <w:pPr>
              <w:jc w:val="both"/>
              <w:rPr>
                <w:sz w:val="24"/>
                <w:szCs w:val="24"/>
              </w:rPr>
            </w:pPr>
            <w:r>
              <w:rPr>
                <w:sz w:val="24"/>
                <w:szCs w:val="24"/>
              </w:rPr>
              <w:t>8 db</w:t>
            </w:r>
          </w:p>
        </w:tc>
        <w:tc>
          <w:tcPr>
            <w:tcW w:w="2266" w:type="dxa"/>
          </w:tcPr>
          <w:p w:rsidR="00AF2ABF" w:rsidRDefault="00AF2ABF" w:rsidP="004331E8">
            <w:pPr>
              <w:jc w:val="both"/>
              <w:rPr>
                <w:sz w:val="24"/>
                <w:szCs w:val="24"/>
              </w:rPr>
            </w:pPr>
            <w:r>
              <w:rPr>
                <w:sz w:val="24"/>
                <w:szCs w:val="24"/>
              </w:rPr>
              <w:t>Időszaki beszámoló</w:t>
            </w:r>
          </w:p>
        </w:tc>
        <w:tc>
          <w:tcPr>
            <w:tcW w:w="2266" w:type="dxa"/>
          </w:tcPr>
          <w:p w:rsidR="00AF2ABF" w:rsidRDefault="00AF2ABF" w:rsidP="004331E8">
            <w:pPr>
              <w:jc w:val="both"/>
              <w:rPr>
                <w:sz w:val="24"/>
                <w:szCs w:val="24"/>
              </w:rPr>
            </w:pPr>
            <w:r>
              <w:rPr>
                <w:sz w:val="24"/>
                <w:szCs w:val="24"/>
              </w:rPr>
              <w:t>4 db</w:t>
            </w:r>
          </w:p>
        </w:tc>
      </w:tr>
      <w:tr w:rsidR="00AF2ABF" w:rsidTr="004331E8">
        <w:tc>
          <w:tcPr>
            <w:tcW w:w="2265" w:type="dxa"/>
          </w:tcPr>
          <w:p w:rsidR="00AF2ABF" w:rsidRDefault="00AF2ABF" w:rsidP="004331E8">
            <w:pPr>
              <w:jc w:val="both"/>
              <w:rPr>
                <w:sz w:val="24"/>
                <w:szCs w:val="24"/>
              </w:rPr>
            </w:pPr>
            <w:r>
              <w:rPr>
                <w:sz w:val="24"/>
                <w:szCs w:val="24"/>
              </w:rPr>
              <w:t>Pályázati hiánypótlás</w:t>
            </w:r>
          </w:p>
        </w:tc>
        <w:tc>
          <w:tcPr>
            <w:tcW w:w="2265" w:type="dxa"/>
          </w:tcPr>
          <w:p w:rsidR="00AF2ABF" w:rsidRDefault="00AF2ABF" w:rsidP="004331E8">
            <w:pPr>
              <w:jc w:val="both"/>
              <w:rPr>
                <w:sz w:val="24"/>
                <w:szCs w:val="24"/>
              </w:rPr>
            </w:pPr>
            <w:r>
              <w:rPr>
                <w:sz w:val="24"/>
                <w:szCs w:val="24"/>
              </w:rPr>
              <w:t>5 db</w:t>
            </w:r>
          </w:p>
        </w:tc>
        <w:tc>
          <w:tcPr>
            <w:tcW w:w="2266" w:type="dxa"/>
          </w:tcPr>
          <w:p w:rsidR="00AF2ABF" w:rsidRDefault="00AF2ABF" w:rsidP="004331E8">
            <w:pPr>
              <w:jc w:val="both"/>
              <w:rPr>
                <w:sz w:val="24"/>
                <w:szCs w:val="24"/>
              </w:rPr>
            </w:pPr>
            <w:r>
              <w:rPr>
                <w:sz w:val="24"/>
                <w:szCs w:val="24"/>
              </w:rPr>
              <w:t>Helyszíni ellenőrzés</w:t>
            </w:r>
          </w:p>
        </w:tc>
        <w:tc>
          <w:tcPr>
            <w:tcW w:w="2266" w:type="dxa"/>
          </w:tcPr>
          <w:p w:rsidR="00AF2ABF" w:rsidRDefault="00AF2ABF" w:rsidP="004331E8">
            <w:pPr>
              <w:jc w:val="both"/>
              <w:rPr>
                <w:sz w:val="24"/>
                <w:szCs w:val="24"/>
              </w:rPr>
            </w:pPr>
            <w:r>
              <w:rPr>
                <w:sz w:val="24"/>
                <w:szCs w:val="24"/>
              </w:rPr>
              <w:t>3 db</w:t>
            </w:r>
          </w:p>
        </w:tc>
      </w:tr>
      <w:tr w:rsidR="00AF2ABF" w:rsidTr="004331E8">
        <w:tc>
          <w:tcPr>
            <w:tcW w:w="2265" w:type="dxa"/>
          </w:tcPr>
          <w:p w:rsidR="00AF2ABF" w:rsidRDefault="00AF2ABF" w:rsidP="004331E8">
            <w:pPr>
              <w:jc w:val="both"/>
              <w:rPr>
                <w:sz w:val="24"/>
                <w:szCs w:val="24"/>
              </w:rPr>
            </w:pPr>
            <w:r>
              <w:rPr>
                <w:sz w:val="24"/>
                <w:szCs w:val="24"/>
              </w:rPr>
              <w:t>Hatályba lépett t</w:t>
            </w:r>
            <w:r w:rsidRPr="001E6B1D">
              <w:rPr>
                <w:sz w:val="24"/>
                <w:szCs w:val="24"/>
              </w:rPr>
              <w:t>ámogatási szerződés</w:t>
            </w:r>
          </w:p>
        </w:tc>
        <w:tc>
          <w:tcPr>
            <w:tcW w:w="2265" w:type="dxa"/>
          </w:tcPr>
          <w:p w:rsidR="00AF2ABF" w:rsidRDefault="00AF2ABF" w:rsidP="004331E8">
            <w:pPr>
              <w:jc w:val="both"/>
              <w:rPr>
                <w:sz w:val="24"/>
                <w:szCs w:val="24"/>
              </w:rPr>
            </w:pPr>
            <w:r>
              <w:rPr>
                <w:sz w:val="24"/>
                <w:szCs w:val="24"/>
              </w:rPr>
              <w:t>8 db</w:t>
            </w:r>
          </w:p>
        </w:tc>
        <w:tc>
          <w:tcPr>
            <w:tcW w:w="2266" w:type="dxa"/>
          </w:tcPr>
          <w:p w:rsidR="00AF2ABF" w:rsidRDefault="00AF2ABF" w:rsidP="004331E8">
            <w:pPr>
              <w:jc w:val="both"/>
              <w:rPr>
                <w:sz w:val="24"/>
                <w:szCs w:val="24"/>
              </w:rPr>
            </w:pPr>
            <w:r>
              <w:rPr>
                <w:sz w:val="24"/>
                <w:szCs w:val="24"/>
              </w:rPr>
              <w:t>Fenntartási jelentés</w:t>
            </w:r>
          </w:p>
        </w:tc>
        <w:tc>
          <w:tcPr>
            <w:tcW w:w="2266" w:type="dxa"/>
          </w:tcPr>
          <w:p w:rsidR="00AF2ABF" w:rsidRDefault="00AF2ABF" w:rsidP="004331E8">
            <w:pPr>
              <w:jc w:val="both"/>
              <w:rPr>
                <w:sz w:val="24"/>
                <w:szCs w:val="24"/>
              </w:rPr>
            </w:pPr>
            <w:r>
              <w:rPr>
                <w:sz w:val="24"/>
                <w:szCs w:val="24"/>
              </w:rPr>
              <w:t>4 db</w:t>
            </w:r>
          </w:p>
        </w:tc>
      </w:tr>
      <w:tr w:rsidR="00AF2ABF" w:rsidTr="004331E8">
        <w:tc>
          <w:tcPr>
            <w:tcW w:w="2265" w:type="dxa"/>
          </w:tcPr>
          <w:p w:rsidR="00AF2ABF" w:rsidRDefault="00AF2ABF" w:rsidP="004331E8">
            <w:pPr>
              <w:jc w:val="both"/>
              <w:rPr>
                <w:sz w:val="24"/>
                <w:szCs w:val="24"/>
              </w:rPr>
            </w:pPr>
            <w:r w:rsidRPr="001E6B1D">
              <w:rPr>
                <w:sz w:val="24"/>
                <w:szCs w:val="24"/>
              </w:rPr>
              <w:t>Támogatási szerződés módosítás</w:t>
            </w:r>
            <w:r>
              <w:rPr>
                <w:sz w:val="24"/>
                <w:szCs w:val="24"/>
              </w:rPr>
              <w:t>a -  hatályba lépés dátuma szerint</w:t>
            </w:r>
          </w:p>
        </w:tc>
        <w:tc>
          <w:tcPr>
            <w:tcW w:w="2265" w:type="dxa"/>
          </w:tcPr>
          <w:p w:rsidR="00AF2ABF" w:rsidRDefault="00AF2ABF" w:rsidP="004331E8">
            <w:pPr>
              <w:jc w:val="both"/>
              <w:rPr>
                <w:sz w:val="24"/>
                <w:szCs w:val="24"/>
              </w:rPr>
            </w:pPr>
            <w:r>
              <w:rPr>
                <w:sz w:val="24"/>
                <w:szCs w:val="24"/>
              </w:rPr>
              <w:t>1 db</w:t>
            </w:r>
          </w:p>
        </w:tc>
        <w:tc>
          <w:tcPr>
            <w:tcW w:w="2266" w:type="dxa"/>
          </w:tcPr>
          <w:p w:rsidR="00AF2ABF" w:rsidRDefault="00AF2ABF" w:rsidP="004331E8">
            <w:pPr>
              <w:jc w:val="both"/>
              <w:rPr>
                <w:sz w:val="24"/>
                <w:szCs w:val="24"/>
              </w:rPr>
            </w:pPr>
            <w:r>
              <w:rPr>
                <w:sz w:val="24"/>
                <w:szCs w:val="24"/>
              </w:rPr>
              <w:t>Fenntartási jelentés hiánypótlás</w:t>
            </w:r>
          </w:p>
        </w:tc>
        <w:tc>
          <w:tcPr>
            <w:tcW w:w="2266" w:type="dxa"/>
          </w:tcPr>
          <w:p w:rsidR="00AF2ABF" w:rsidRDefault="00AF2ABF" w:rsidP="004331E8">
            <w:pPr>
              <w:jc w:val="both"/>
              <w:rPr>
                <w:sz w:val="24"/>
                <w:szCs w:val="24"/>
              </w:rPr>
            </w:pPr>
            <w:r>
              <w:rPr>
                <w:sz w:val="24"/>
                <w:szCs w:val="24"/>
              </w:rPr>
              <w:t>6 db</w:t>
            </w:r>
          </w:p>
        </w:tc>
      </w:tr>
      <w:tr w:rsidR="00AF2ABF" w:rsidTr="004331E8">
        <w:tc>
          <w:tcPr>
            <w:tcW w:w="2265" w:type="dxa"/>
          </w:tcPr>
          <w:p w:rsidR="00AF2ABF" w:rsidRDefault="00AF2ABF" w:rsidP="004331E8">
            <w:pPr>
              <w:jc w:val="both"/>
              <w:rPr>
                <w:sz w:val="24"/>
                <w:szCs w:val="24"/>
              </w:rPr>
            </w:pPr>
            <w:r>
              <w:rPr>
                <w:sz w:val="24"/>
                <w:szCs w:val="24"/>
              </w:rPr>
              <w:t>Elszámolások, beszámolók</w:t>
            </w:r>
          </w:p>
        </w:tc>
        <w:tc>
          <w:tcPr>
            <w:tcW w:w="2265" w:type="dxa"/>
          </w:tcPr>
          <w:p w:rsidR="00AF2ABF" w:rsidRDefault="00AF2ABF" w:rsidP="004331E8">
            <w:pPr>
              <w:jc w:val="both"/>
              <w:rPr>
                <w:sz w:val="24"/>
                <w:szCs w:val="24"/>
              </w:rPr>
            </w:pPr>
            <w:r>
              <w:rPr>
                <w:sz w:val="24"/>
                <w:szCs w:val="24"/>
              </w:rPr>
              <w:t>5 db. Ebből 1 pályázat 19 projektet foglal magába.</w:t>
            </w:r>
          </w:p>
        </w:tc>
        <w:tc>
          <w:tcPr>
            <w:tcW w:w="2266" w:type="dxa"/>
          </w:tcPr>
          <w:p w:rsidR="00AF2ABF" w:rsidRDefault="00AF2ABF" w:rsidP="004331E8">
            <w:pPr>
              <w:jc w:val="both"/>
              <w:rPr>
                <w:sz w:val="24"/>
                <w:szCs w:val="24"/>
              </w:rPr>
            </w:pPr>
            <w:r>
              <w:rPr>
                <w:sz w:val="24"/>
                <w:szCs w:val="24"/>
              </w:rPr>
              <w:t>Beszerzési eljárások</w:t>
            </w:r>
          </w:p>
        </w:tc>
        <w:tc>
          <w:tcPr>
            <w:tcW w:w="2266" w:type="dxa"/>
          </w:tcPr>
          <w:p w:rsidR="00AF2ABF" w:rsidRDefault="00AF2ABF" w:rsidP="004331E8">
            <w:pPr>
              <w:jc w:val="both"/>
              <w:rPr>
                <w:sz w:val="24"/>
                <w:szCs w:val="24"/>
              </w:rPr>
            </w:pPr>
            <w:r>
              <w:rPr>
                <w:sz w:val="24"/>
                <w:szCs w:val="24"/>
              </w:rPr>
              <w:t>8 db</w:t>
            </w:r>
          </w:p>
        </w:tc>
      </w:tr>
      <w:tr w:rsidR="00AF2ABF" w:rsidTr="004331E8">
        <w:tc>
          <w:tcPr>
            <w:tcW w:w="2265" w:type="dxa"/>
          </w:tcPr>
          <w:p w:rsidR="00AF2ABF" w:rsidRDefault="00AF2ABF" w:rsidP="004331E8">
            <w:pPr>
              <w:jc w:val="both"/>
              <w:rPr>
                <w:sz w:val="24"/>
                <w:szCs w:val="24"/>
              </w:rPr>
            </w:pPr>
            <w:r>
              <w:rPr>
                <w:sz w:val="24"/>
                <w:szCs w:val="24"/>
              </w:rPr>
              <w:lastRenderedPageBreak/>
              <w:t>Hiánypótlások elszámolások, beszámolók kapcsán</w:t>
            </w:r>
          </w:p>
        </w:tc>
        <w:tc>
          <w:tcPr>
            <w:tcW w:w="2265" w:type="dxa"/>
          </w:tcPr>
          <w:p w:rsidR="00AF2ABF" w:rsidRDefault="00AF2ABF" w:rsidP="004331E8">
            <w:pPr>
              <w:jc w:val="both"/>
              <w:rPr>
                <w:sz w:val="24"/>
                <w:szCs w:val="24"/>
              </w:rPr>
            </w:pPr>
            <w:r>
              <w:rPr>
                <w:sz w:val="24"/>
                <w:szCs w:val="24"/>
              </w:rPr>
              <w:t>6 db</w:t>
            </w:r>
          </w:p>
        </w:tc>
        <w:tc>
          <w:tcPr>
            <w:tcW w:w="2266" w:type="dxa"/>
          </w:tcPr>
          <w:p w:rsidR="00AF2ABF" w:rsidRDefault="00AF2ABF" w:rsidP="004331E8">
            <w:pPr>
              <w:jc w:val="both"/>
              <w:rPr>
                <w:sz w:val="24"/>
                <w:szCs w:val="24"/>
              </w:rPr>
            </w:pPr>
            <w:r>
              <w:rPr>
                <w:sz w:val="24"/>
                <w:szCs w:val="24"/>
              </w:rPr>
              <w:t>Szerződéskötések</w:t>
            </w:r>
          </w:p>
        </w:tc>
        <w:tc>
          <w:tcPr>
            <w:tcW w:w="2266" w:type="dxa"/>
          </w:tcPr>
          <w:p w:rsidR="00AF2ABF" w:rsidRDefault="00AF2ABF" w:rsidP="004331E8">
            <w:pPr>
              <w:jc w:val="both"/>
              <w:rPr>
                <w:sz w:val="24"/>
                <w:szCs w:val="24"/>
              </w:rPr>
            </w:pPr>
            <w:r>
              <w:rPr>
                <w:sz w:val="24"/>
                <w:szCs w:val="24"/>
              </w:rPr>
              <w:t>2 db</w:t>
            </w:r>
          </w:p>
        </w:tc>
      </w:tr>
      <w:tr w:rsidR="00AF2ABF" w:rsidTr="004331E8">
        <w:tc>
          <w:tcPr>
            <w:tcW w:w="2265" w:type="dxa"/>
          </w:tcPr>
          <w:p w:rsidR="00AF2ABF" w:rsidRDefault="00AF2ABF" w:rsidP="004331E8">
            <w:pPr>
              <w:jc w:val="both"/>
              <w:rPr>
                <w:sz w:val="24"/>
                <w:szCs w:val="24"/>
              </w:rPr>
            </w:pPr>
            <w:r>
              <w:rPr>
                <w:sz w:val="24"/>
                <w:szCs w:val="24"/>
              </w:rPr>
              <w:t>Képviselő-testületi előterjesztés</w:t>
            </w:r>
          </w:p>
        </w:tc>
        <w:tc>
          <w:tcPr>
            <w:tcW w:w="2265" w:type="dxa"/>
          </w:tcPr>
          <w:p w:rsidR="00AF2ABF" w:rsidRDefault="00AF2ABF" w:rsidP="004331E8">
            <w:pPr>
              <w:jc w:val="both"/>
              <w:rPr>
                <w:sz w:val="24"/>
                <w:szCs w:val="24"/>
              </w:rPr>
            </w:pPr>
            <w:r>
              <w:rPr>
                <w:sz w:val="24"/>
                <w:szCs w:val="24"/>
              </w:rPr>
              <w:t>1 db</w:t>
            </w:r>
          </w:p>
        </w:tc>
        <w:tc>
          <w:tcPr>
            <w:tcW w:w="2266" w:type="dxa"/>
          </w:tcPr>
          <w:p w:rsidR="00AF2ABF" w:rsidRDefault="00AF2ABF" w:rsidP="004331E8">
            <w:pPr>
              <w:jc w:val="both"/>
              <w:rPr>
                <w:sz w:val="24"/>
                <w:szCs w:val="24"/>
              </w:rPr>
            </w:pPr>
            <w:r>
              <w:rPr>
                <w:sz w:val="24"/>
                <w:szCs w:val="24"/>
              </w:rPr>
              <w:t>Szerződésmódosítás</w:t>
            </w:r>
          </w:p>
        </w:tc>
        <w:tc>
          <w:tcPr>
            <w:tcW w:w="2266" w:type="dxa"/>
          </w:tcPr>
          <w:p w:rsidR="00AF2ABF" w:rsidRDefault="00AF2ABF" w:rsidP="004331E8">
            <w:pPr>
              <w:jc w:val="both"/>
              <w:rPr>
                <w:sz w:val="24"/>
                <w:szCs w:val="24"/>
              </w:rPr>
            </w:pPr>
            <w:r>
              <w:rPr>
                <w:sz w:val="24"/>
                <w:szCs w:val="24"/>
              </w:rPr>
              <w:t>4 db</w:t>
            </w:r>
          </w:p>
        </w:tc>
      </w:tr>
    </w:tbl>
    <w:p w:rsidR="00AF2ABF" w:rsidRPr="002A2698" w:rsidRDefault="00AF2ABF" w:rsidP="00AF2ABF">
      <w:pPr>
        <w:jc w:val="both"/>
        <w:rPr>
          <w:rFonts w:ascii="Times New Roman" w:hAnsi="Times New Roman" w:cs="Times New Roman"/>
          <w:sz w:val="24"/>
          <w:szCs w:val="24"/>
        </w:rPr>
      </w:pPr>
    </w:p>
    <w:p w:rsidR="00AF2ABF" w:rsidRDefault="00AF2ABF" w:rsidP="00AF2ABF">
      <w:pPr>
        <w:jc w:val="both"/>
        <w:rPr>
          <w:rFonts w:ascii="Times New Roman" w:hAnsi="Times New Roman" w:cs="Times New Roman"/>
          <w:sz w:val="24"/>
          <w:szCs w:val="24"/>
        </w:rPr>
      </w:pPr>
      <w:r>
        <w:rPr>
          <w:rFonts w:ascii="Times New Roman" w:hAnsi="Times New Roman" w:cs="Times New Roman"/>
          <w:sz w:val="24"/>
          <w:szCs w:val="24"/>
        </w:rPr>
        <w:t>7</w:t>
      </w:r>
      <w:r w:rsidRPr="002A2698">
        <w:rPr>
          <w:rFonts w:ascii="Times New Roman" w:hAnsi="Times New Roman" w:cs="Times New Roman"/>
          <w:sz w:val="24"/>
          <w:szCs w:val="24"/>
        </w:rPr>
        <w:t>)</w:t>
      </w:r>
      <w:r w:rsidRPr="002A2698">
        <w:rPr>
          <w:rFonts w:ascii="Times New Roman" w:hAnsi="Times New Roman" w:cs="Times New Roman"/>
          <w:sz w:val="24"/>
          <w:szCs w:val="24"/>
        </w:rPr>
        <w:tab/>
        <w:t>Informatikai feladatok</w:t>
      </w:r>
    </w:p>
    <w:p w:rsidR="00AF2ABF" w:rsidRPr="0078538B" w:rsidRDefault="00AF2ABF" w:rsidP="00AF2ABF">
      <w:pPr>
        <w:jc w:val="both"/>
        <w:rPr>
          <w:rFonts w:ascii="Times New Roman" w:hAnsi="Times New Roman" w:cs="Times New Roman"/>
          <w:i/>
          <w:sz w:val="24"/>
          <w:szCs w:val="24"/>
        </w:rPr>
      </w:pPr>
      <w:r w:rsidRPr="0078538B">
        <w:rPr>
          <w:rFonts w:ascii="Times New Roman" w:hAnsi="Times New Roman" w:cs="Times New Roman"/>
          <w:i/>
          <w:sz w:val="24"/>
          <w:szCs w:val="24"/>
        </w:rPr>
        <w:t>Informati</w:t>
      </w:r>
      <w:r>
        <w:rPr>
          <w:rFonts w:ascii="Times New Roman" w:hAnsi="Times New Roman" w:cs="Times New Roman"/>
          <w:i/>
          <w:sz w:val="24"/>
          <w:szCs w:val="24"/>
        </w:rPr>
        <w:t>kai infrastruktúra üzemeltetése</w:t>
      </w:r>
    </w:p>
    <w:p w:rsidR="00AF2ABF" w:rsidRPr="0078538B" w:rsidRDefault="00AF2ABF" w:rsidP="00AF2ABF">
      <w:pPr>
        <w:jc w:val="both"/>
        <w:rPr>
          <w:rFonts w:ascii="Times New Roman" w:hAnsi="Times New Roman" w:cs="Times New Roman"/>
          <w:sz w:val="24"/>
          <w:szCs w:val="24"/>
        </w:rPr>
      </w:pPr>
      <w:r>
        <w:rPr>
          <w:rFonts w:ascii="Times New Roman" w:hAnsi="Times New Roman" w:cs="Times New Roman"/>
          <w:sz w:val="24"/>
          <w:szCs w:val="24"/>
        </w:rPr>
        <w:t xml:space="preserve">A Hivatalban az IT feladatokat 1 fő látja el, feladata a </w:t>
      </w:r>
      <w:r w:rsidRPr="0078538B">
        <w:rPr>
          <w:rFonts w:ascii="Times New Roman" w:hAnsi="Times New Roman" w:cs="Times New Roman"/>
          <w:sz w:val="24"/>
          <w:szCs w:val="24"/>
        </w:rPr>
        <w:t xml:space="preserve"> Hivatalban használt 90 darab kliens számítógép és a kapcsolódó szerverpark folyamatos működtetése, karbantartása és optimalizálása. A hálózati infrastruktúra stabilitásának és biztonságának biztosítása, beleértve a hálózati eszközök és internetkapcsolatok folyamatos felügyeletét.</w:t>
      </w:r>
    </w:p>
    <w:p w:rsidR="00AF2ABF" w:rsidRPr="0078538B" w:rsidRDefault="00AF2ABF" w:rsidP="00AF2ABF">
      <w:pPr>
        <w:jc w:val="both"/>
        <w:rPr>
          <w:rFonts w:ascii="Times New Roman" w:hAnsi="Times New Roman" w:cs="Times New Roman"/>
          <w:i/>
          <w:sz w:val="24"/>
          <w:szCs w:val="24"/>
        </w:rPr>
      </w:pPr>
      <w:r w:rsidRPr="0078538B">
        <w:rPr>
          <w:rFonts w:ascii="Times New Roman" w:hAnsi="Times New Roman" w:cs="Times New Roman"/>
          <w:i/>
          <w:sz w:val="24"/>
          <w:szCs w:val="24"/>
        </w:rPr>
        <w:t>Szerverinfrastruktúra fejlesztése és migráció</w:t>
      </w:r>
    </w:p>
    <w:p w:rsidR="00AF2ABF" w:rsidRPr="0078538B" w:rsidRDefault="00AF2ABF" w:rsidP="00AF2ABF">
      <w:pPr>
        <w:jc w:val="both"/>
        <w:rPr>
          <w:rFonts w:ascii="Times New Roman" w:hAnsi="Times New Roman" w:cs="Times New Roman"/>
          <w:sz w:val="24"/>
          <w:szCs w:val="24"/>
        </w:rPr>
      </w:pPr>
      <w:r w:rsidRPr="0078538B">
        <w:rPr>
          <w:rFonts w:ascii="Times New Roman" w:hAnsi="Times New Roman" w:cs="Times New Roman"/>
          <w:sz w:val="24"/>
          <w:szCs w:val="24"/>
        </w:rPr>
        <w:t>5 darab Windows Server 2022 Standard telepítése, konfigurálása és beüzemelése.</w:t>
      </w:r>
      <w:r>
        <w:rPr>
          <w:rFonts w:ascii="Times New Roman" w:hAnsi="Times New Roman" w:cs="Times New Roman"/>
          <w:sz w:val="24"/>
          <w:szCs w:val="24"/>
        </w:rPr>
        <w:t xml:space="preserve"> </w:t>
      </w:r>
      <w:r w:rsidRPr="0078538B">
        <w:rPr>
          <w:rFonts w:ascii="Times New Roman" w:hAnsi="Times New Roman" w:cs="Times New Roman"/>
          <w:sz w:val="24"/>
          <w:szCs w:val="24"/>
        </w:rPr>
        <w:t>A szükséges szerepkörök és szolgáltatások konfigurálása a szervereken.</w:t>
      </w:r>
      <w:r>
        <w:rPr>
          <w:rFonts w:ascii="Times New Roman" w:hAnsi="Times New Roman" w:cs="Times New Roman"/>
          <w:sz w:val="24"/>
          <w:szCs w:val="24"/>
        </w:rPr>
        <w:t xml:space="preserve"> </w:t>
      </w:r>
      <w:r w:rsidRPr="0078538B">
        <w:rPr>
          <w:rFonts w:ascii="Times New Roman" w:hAnsi="Times New Roman" w:cs="Times New Roman"/>
          <w:sz w:val="24"/>
          <w:szCs w:val="24"/>
        </w:rPr>
        <w:t>A szerveradatok migrálása a régi Windows Server 2012 rendszerről az új Windows Server 2022 környezetbe.</w:t>
      </w:r>
      <w:r>
        <w:rPr>
          <w:rFonts w:ascii="Times New Roman" w:hAnsi="Times New Roman" w:cs="Times New Roman"/>
          <w:sz w:val="24"/>
          <w:szCs w:val="24"/>
        </w:rPr>
        <w:t xml:space="preserve"> </w:t>
      </w:r>
      <w:r w:rsidRPr="0078538B">
        <w:rPr>
          <w:rFonts w:ascii="Times New Roman" w:hAnsi="Times New Roman" w:cs="Times New Roman"/>
          <w:sz w:val="24"/>
          <w:szCs w:val="24"/>
        </w:rPr>
        <w:t>A rendszerdokumentáció aktualizálása, amely tartalmazza az új infrastruktúra részleteit, a telepítési és konfigurációs lépéseket, valamint az üzemeltetési útmutatókat.</w:t>
      </w:r>
    </w:p>
    <w:p w:rsidR="00AF2ABF" w:rsidRPr="0078538B" w:rsidRDefault="00AF2ABF" w:rsidP="00AF2ABF">
      <w:pPr>
        <w:jc w:val="both"/>
        <w:rPr>
          <w:rFonts w:ascii="Times New Roman" w:hAnsi="Times New Roman" w:cs="Times New Roman"/>
          <w:i/>
          <w:sz w:val="24"/>
          <w:szCs w:val="24"/>
        </w:rPr>
      </w:pPr>
      <w:r w:rsidRPr="0078538B">
        <w:rPr>
          <w:rFonts w:ascii="Times New Roman" w:hAnsi="Times New Roman" w:cs="Times New Roman"/>
          <w:i/>
          <w:sz w:val="24"/>
          <w:szCs w:val="24"/>
        </w:rPr>
        <w:t>Adat</w:t>
      </w:r>
      <w:r>
        <w:rPr>
          <w:rFonts w:ascii="Times New Roman" w:hAnsi="Times New Roman" w:cs="Times New Roman"/>
          <w:i/>
          <w:sz w:val="24"/>
          <w:szCs w:val="24"/>
        </w:rPr>
        <w:t>biztonság és mentési folyamatok</w:t>
      </w:r>
    </w:p>
    <w:p w:rsidR="00AF2ABF" w:rsidRDefault="00AF2ABF" w:rsidP="00AF2ABF">
      <w:pPr>
        <w:jc w:val="both"/>
        <w:rPr>
          <w:rFonts w:ascii="Times New Roman" w:hAnsi="Times New Roman" w:cs="Times New Roman"/>
          <w:sz w:val="24"/>
          <w:szCs w:val="24"/>
        </w:rPr>
      </w:pPr>
      <w:r w:rsidRPr="0078538B">
        <w:rPr>
          <w:rFonts w:ascii="Times New Roman" w:hAnsi="Times New Roman" w:cs="Times New Roman"/>
          <w:sz w:val="24"/>
          <w:szCs w:val="24"/>
        </w:rPr>
        <w:t xml:space="preserve">A rendszeres adatmentések végrehajtása és ellenőrzése, a biztonsági mentési eljárások felügyelete, valamint a helyreállítási folyamatok tesztelése és </w:t>
      </w:r>
      <w:r>
        <w:rPr>
          <w:rFonts w:ascii="Times New Roman" w:hAnsi="Times New Roman" w:cs="Times New Roman"/>
          <w:sz w:val="24"/>
          <w:szCs w:val="24"/>
        </w:rPr>
        <w:t>szükség szerinti finomhangolás.</w:t>
      </w:r>
    </w:p>
    <w:p w:rsidR="00AF2ABF" w:rsidRPr="0078538B" w:rsidRDefault="00AF2ABF" w:rsidP="00AF2ABF">
      <w:pPr>
        <w:jc w:val="both"/>
        <w:rPr>
          <w:rFonts w:ascii="Times New Roman" w:hAnsi="Times New Roman" w:cs="Times New Roman"/>
          <w:i/>
          <w:sz w:val="24"/>
          <w:szCs w:val="24"/>
        </w:rPr>
      </w:pPr>
      <w:r w:rsidRPr="0078538B">
        <w:rPr>
          <w:rFonts w:ascii="Times New Roman" w:hAnsi="Times New Roman" w:cs="Times New Roman"/>
          <w:i/>
          <w:sz w:val="24"/>
          <w:szCs w:val="24"/>
        </w:rPr>
        <w:t>Hel</w:t>
      </w:r>
      <w:r>
        <w:rPr>
          <w:rFonts w:ascii="Times New Roman" w:hAnsi="Times New Roman" w:cs="Times New Roman"/>
          <w:i/>
          <w:sz w:val="24"/>
          <w:szCs w:val="24"/>
        </w:rPr>
        <w:t>pdesk és felhasználói támogatás</w:t>
      </w:r>
    </w:p>
    <w:p w:rsidR="00AF2ABF" w:rsidRPr="0078538B" w:rsidRDefault="00AF2ABF" w:rsidP="00AF2ABF">
      <w:pPr>
        <w:jc w:val="both"/>
        <w:rPr>
          <w:rFonts w:ascii="Times New Roman" w:hAnsi="Times New Roman" w:cs="Times New Roman"/>
          <w:sz w:val="24"/>
          <w:szCs w:val="24"/>
        </w:rPr>
      </w:pPr>
      <w:r w:rsidRPr="0078538B">
        <w:rPr>
          <w:rFonts w:ascii="Times New Roman" w:hAnsi="Times New Roman" w:cs="Times New Roman"/>
          <w:sz w:val="24"/>
          <w:szCs w:val="24"/>
        </w:rPr>
        <w:t>A Hivatali dolgozók napi szintű IT támogatása, beleértve a hardver- és szoftverhibák elhárítását, felhasználói jogosultságok kezelését és tanácsadást. Helyszíni segítségnyújtás a munkavégzés zavartalanságának biztosítása érdekében.</w:t>
      </w:r>
      <w:r>
        <w:rPr>
          <w:rFonts w:ascii="Times New Roman" w:hAnsi="Times New Roman" w:cs="Times New Roman"/>
          <w:sz w:val="24"/>
          <w:szCs w:val="24"/>
        </w:rPr>
        <w:t xml:space="preserve"> </w:t>
      </w:r>
      <w:r w:rsidRPr="0078538B">
        <w:rPr>
          <w:rFonts w:ascii="Times New Roman" w:hAnsi="Times New Roman" w:cs="Times New Roman"/>
          <w:sz w:val="24"/>
          <w:szCs w:val="24"/>
        </w:rPr>
        <w:t>Eszközök korszerűsítése és cseréje:</w:t>
      </w:r>
    </w:p>
    <w:p w:rsidR="00AF2ABF" w:rsidRDefault="00AF2ABF" w:rsidP="00AF2ABF">
      <w:pPr>
        <w:jc w:val="both"/>
        <w:rPr>
          <w:rFonts w:ascii="Times New Roman" w:hAnsi="Times New Roman" w:cs="Times New Roman"/>
          <w:sz w:val="24"/>
          <w:szCs w:val="24"/>
        </w:rPr>
      </w:pPr>
      <w:r w:rsidRPr="0078538B">
        <w:rPr>
          <w:rFonts w:ascii="Times New Roman" w:hAnsi="Times New Roman" w:cs="Times New Roman"/>
          <w:sz w:val="24"/>
          <w:szCs w:val="24"/>
        </w:rPr>
        <w:t xml:space="preserve">A </w:t>
      </w:r>
      <w:r w:rsidRPr="0078538B">
        <w:rPr>
          <w:rFonts w:ascii="Times New Roman" w:hAnsi="Times New Roman" w:cs="Times New Roman"/>
          <w:bCs/>
          <w:sz w:val="24"/>
          <w:szCs w:val="24"/>
        </w:rPr>
        <w:t>kliensgépek és egyéb informatikai eszközök folyamatos cseréje és korszerűsítése</w:t>
      </w:r>
      <w:r w:rsidRPr="0078538B">
        <w:rPr>
          <w:rFonts w:ascii="Times New Roman" w:hAnsi="Times New Roman" w:cs="Times New Roman"/>
          <w:sz w:val="24"/>
          <w:szCs w:val="24"/>
        </w:rPr>
        <w:t xml:space="preserve"> a Hivatal hatékony működésének támogatása érdekében. Az elavult hardverek selejtezése megtörtént, és az új eszközök sikeresen beállításra kerültek a zavartalan működést szem elött tartva.</w:t>
      </w:r>
    </w:p>
    <w:p w:rsidR="00AF2ABF" w:rsidRPr="0078538B" w:rsidRDefault="00AF2ABF" w:rsidP="00AF2ABF">
      <w:pPr>
        <w:jc w:val="both"/>
        <w:rPr>
          <w:rFonts w:ascii="Times New Roman" w:hAnsi="Times New Roman" w:cs="Times New Roman"/>
          <w:i/>
          <w:sz w:val="24"/>
          <w:szCs w:val="24"/>
        </w:rPr>
      </w:pPr>
      <w:r w:rsidRPr="0078538B">
        <w:rPr>
          <w:rFonts w:ascii="Times New Roman" w:hAnsi="Times New Roman" w:cs="Times New Roman"/>
          <w:i/>
          <w:sz w:val="24"/>
          <w:szCs w:val="24"/>
        </w:rPr>
        <w:t>Hálózati infrastruktúra karbantartása</w:t>
      </w:r>
    </w:p>
    <w:p w:rsidR="00AF2ABF" w:rsidRPr="0078538B" w:rsidRDefault="00AF2ABF" w:rsidP="00AF2ABF">
      <w:pPr>
        <w:jc w:val="both"/>
        <w:rPr>
          <w:rFonts w:ascii="Times New Roman" w:hAnsi="Times New Roman" w:cs="Times New Roman"/>
          <w:sz w:val="24"/>
          <w:szCs w:val="24"/>
        </w:rPr>
      </w:pPr>
      <w:r w:rsidRPr="0078538B">
        <w:rPr>
          <w:rFonts w:ascii="Times New Roman" w:hAnsi="Times New Roman" w:cs="Times New Roman"/>
          <w:sz w:val="24"/>
          <w:szCs w:val="24"/>
        </w:rPr>
        <w:t>A belső hálózat és az internetkapcsolat stabil működésének biztosítása, a hálózati eszközök felügyelete, frissítése és karbantartása.</w:t>
      </w:r>
    </w:p>
    <w:p w:rsidR="00AF2ABF" w:rsidRPr="0078538B" w:rsidRDefault="00AF2ABF" w:rsidP="00AF2ABF">
      <w:pPr>
        <w:jc w:val="both"/>
        <w:rPr>
          <w:rFonts w:ascii="Times New Roman" w:hAnsi="Times New Roman" w:cs="Times New Roman"/>
          <w:i/>
          <w:sz w:val="24"/>
          <w:szCs w:val="24"/>
        </w:rPr>
      </w:pPr>
      <w:r>
        <w:rPr>
          <w:rFonts w:ascii="Times New Roman" w:hAnsi="Times New Roman" w:cs="Times New Roman"/>
          <w:i/>
          <w:sz w:val="24"/>
          <w:szCs w:val="24"/>
        </w:rPr>
        <w:t>Rendszerbiztonság</w:t>
      </w:r>
    </w:p>
    <w:p w:rsidR="00AF2ABF" w:rsidRPr="0078538B" w:rsidRDefault="00AF2ABF" w:rsidP="00AF2ABF">
      <w:pPr>
        <w:jc w:val="both"/>
        <w:rPr>
          <w:rFonts w:ascii="Times New Roman" w:hAnsi="Times New Roman" w:cs="Times New Roman"/>
          <w:sz w:val="24"/>
          <w:szCs w:val="24"/>
        </w:rPr>
      </w:pPr>
      <w:r w:rsidRPr="0078538B">
        <w:rPr>
          <w:rFonts w:ascii="Times New Roman" w:hAnsi="Times New Roman" w:cs="Times New Roman"/>
          <w:sz w:val="24"/>
          <w:szCs w:val="24"/>
        </w:rPr>
        <w:t>A vírusvédelem, tűzfalbeállítások és egyéb IT biztonsági intézkedések folyamatos monitorozása és frissítése az adatbiztonság és a rendszer védelme érdekében. A vírusirtó és SPAM szűrő rendszer frissítése megtörtént, biztosítva a naprakész védelem fenntartását.</w:t>
      </w:r>
    </w:p>
    <w:p w:rsidR="00AF2ABF" w:rsidRPr="0078538B" w:rsidRDefault="00AF2ABF" w:rsidP="00AF2ABF">
      <w:pPr>
        <w:jc w:val="both"/>
        <w:rPr>
          <w:rFonts w:ascii="Times New Roman" w:hAnsi="Times New Roman" w:cs="Times New Roman"/>
          <w:i/>
          <w:sz w:val="24"/>
          <w:szCs w:val="24"/>
        </w:rPr>
      </w:pPr>
      <w:r w:rsidRPr="0078538B">
        <w:rPr>
          <w:rFonts w:ascii="Times New Roman" w:hAnsi="Times New Roman" w:cs="Times New Roman"/>
          <w:i/>
          <w:sz w:val="24"/>
          <w:szCs w:val="24"/>
        </w:rPr>
        <w:t>Szoftvereszközök kezelése</w:t>
      </w:r>
    </w:p>
    <w:p w:rsidR="00AF2ABF" w:rsidRPr="0078538B" w:rsidRDefault="00AF2ABF" w:rsidP="00AF2ABF">
      <w:pPr>
        <w:jc w:val="both"/>
        <w:rPr>
          <w:rFonts w:ascii="Times New Roman" w:hAnsi="Times New Roman" w:cs="Times New Roman"/>
          <w:sz w:val="24"/>
          <w:szCs w:val="24"/>
        </w:rPr>
      </w:pPr>
      <w:r w:rsidRPr="0078538B">
        <w:rPr>
          <w:rFonts w:ascii="Times New Roman" w:hAnsi="Times New Roman" w:cs="Times New Roman"/>
          <w:sz w:val="24"/>
          <w:szCs w:val="24"/>
        </w:rPr>
        <w:t>A használt alkalmazások és operációs rendszerek frissítése, licencelése és kompatibilitásának biztosítása a zavartalan munkavégzés érdekében.</w:t>
      </w:r>
    </w:p>
    <w:p w:rsidR="00AF2ABF" w:rsidRPr="0078538B" w:rsidRDefault="00AF2ABF" w:rsidP="00AF2ABF">
      <w:pPr>
        <w:jc w:val="both"/>
        <w:rPr>
          <w:rFonts w:ascii="Times New Roman" w:hAnsi="Times New Roman" w:cs="Times New Roman"/>
          <w:b/>
          <w:sz w:val="24"/>
          <w:szCs w:val="24"/>
        </w:rPr>
      </w:pPr>
      <w:r w:rsidRPr="0078538B">
        <w:rPr>
          <w:rFonts w:ascii="Times New Roman" w:hAnsi="Times New Roman" w:cs="Times New Roman"/>
          <w:b/>
          <w:sz w:val="24"/>
          <w:szCs w:val="24"/>
        </w:rPr>
        <w:t>A 2024-es év folyamán megval</w:t>
      </w:r>
      <w:r>
        <w:rPr>
          <w:rFonts w:ascii="Times New Roman" w:hAnsi="Times New Roman" w:cs="Times New Roman"/>
          <w:b/>
          <w:sz w:val="24"/>
          <w:szCs w:val="24"/>
        </w:rPr>
        <w:t>ósult informatikai fejlesztések</w:t>
      </w:r>
    </w:p>
    <w:p w:rsidR="00AF2ABF" w:rsidRPr="0078538B" w:rsidRDefault="00AF2ABF" w:rsidP="00AF2ABF">
      <w:pPr>
        <w:numPr>
          <w:ilvl w:val="0"/>
          <w:numId w:val="42"/>
        </w:numPr>
        <w:jc w:val="both"/>
        <w:rPr>
          <w:rFonts w:ascii="Times New Roman" w:hAnsi="Times New Roman" w:cs="Times New Roman"/>
          <w:sz w:val="24"/>
          <w:szCs w:val="24"/>
        </w:rPr>
      </w:pPr>
      <w:r>
        <w:rPr>
          <w:rFonts w:ascii="Times New Roman" w:hAnsi="Times New Roman" w:cs="Times New Roman"/>
          <w:sz w:val="24"/>
          <w:szCs w:val="24"/>
        </w:rPr>
        <w:t>13 db</w:t>
      </w:r>
      <w:r w:rsidRPr="0078538B">
        <w:rPr>
          <w:rFonts w:ascii="Times New Roman" w:hAnsi="Times New Roman" w:cs="Times New Roman"/>
          <w:sz w:val="24"/>
          <w:szCs w:val="24"/>
        </w:rPr>
        <w:t xml:space="preserve"> 24”-os monitor</w:t>
      </w:r>
    </w:p>
    <w:p w:rsidR="00AF2ABF" w:rsidRPr="0078538B" w:rsidRDefault="00AF2ABF" w:rsidP="00AF2ABF">
      <w:pPr>
        <w:numPr>
          <w:ilvl w:val="0"/>
          <w:numId w:val="42"/>
        </w:numPr>
        <w:jc w:val="both"/>
        <w:rPr>
          <w:rFonts w:ascii="Times New Roman" w:hAnsi="Times New Roman" w:cs="Times New Roman"/>
          <w:sz w:val="24"/>
          <w:szCs w:val="24"/>
        </w:rPr>
      </w:pPr>
      <w:r>
        <w:rPr>
          <w:rFonts w:ascii="Times New Roman" w:hAnsi="Times New Roman" w:cs="Times New Roman"/>
          <w:sz w:val="24"/>
          <w:szCs w:val="24"/>
        </w:rPr>
        <w:lastRenderedPageBreak/>
        <w:t>5 db</w:t>
      </w:r>
      <w:r w:rsidRPr="0078538B">
        <w:rPr>
          <w:rFonts w:ascii="Times New Roman" w:hAnsi="Times New Roman" w:cs="Times New Roman"/>
          <w:sz w:val="24"/>
          <w:szCs w:val="24"/>
        </w:rPr>
        <w:t xml:space="preserve"> asztali számítógép</w:t>
      </w:r>
    </w:p>
    <w:p w:rsidR="00AF2ABF" w:rsidRPr="0078538B" w:rsidRDefault="00AF2ABF" w:rsidP="00AF2ABF">
      <w:pPr>
        <w:numPr>
          <w:ilvl w:val="0"/>
          <w:numId w:val="42"/>
        </w:numPr>
        <w:jc w:val="both"/>
        <w:rPr>
          <w:rFonts w:ascii="Times New Roman" w:hAnsi="Times New Roman" w:cs="Times New Roman"/>
          <w:sz w:val="24"/>
          <w:szCs w:val="24"/>
        </w:rPr>
      </w:pPr>
      <w:r>
        <w:rPr>
          <w:rFonts w:ascii="Times New Roman" w:hAnsi="Times New Roman" w:cs="Times New Roman"/>
          <w:sz w:val="24"/>
          <w:szCs w:val="24"/>
        </w:rPr>
        <w:t>5 db</w:t>
      </w:r>
      <w:r w:rsidRPr="0078538B">
        <w:rPr>
          <w:rFonts w:ascii="Times New Roman" w:hAnsi="Times New Roman" w:cs="Times New Roman"/>
          <w:sz w:val="24"/>
          <w:szCs w:val="24"/>
        </w:rPr>
        <w:t xml:space="preserve"> e-személyi kártyaolvasó</w:t>
      </w:r>
    </w:p>
    <w:p w:rsidR="00AF2ABF" w:rsidRPr="0078538B" w:rsidRDefault="00AF2ABF" w:rsidP="00AF2ABF">
      <w:pPr>
        <w:numPr>
          <w:ilvl w:val="0"/>
          <w:numId w:val="42"/>
        </w:numPr>
        <w:jc w:val="both"/>
        <w:rPr>
          <w:rFonts w:ascii="Times New Roman" w:hAnsi="Times New Roman" w:cs="Times New Roman"/>
          <w:sz w:val="24"/>
          <w:szCs w:val="24"/>
        </w:rPr>
      </w:pPr>
      <w:r>
        <w:rPr>
          <w:rFonts w:ascii="Times New Roman" w:hAnsi="Times New Roman" w:cs="Times New Roman"/>
          <w:sz w:val="24"/>
          <w:szCs w:val="24"/>
        </w:rPr>
        <w:t>10 db egér és bil</w:t>
      </w:r>
      <w:r w:rsidRPr="0078538B">
        <w:rPr>
          <w:rFonts w:ascii="Times New Roman" w:hAnsi="Times New Roman" w:cs="Times New Roman"/>
          <w:sz w:val="24"/>
          <w:szCs w:val="24"/>
        </w:rPr>
        <w:t>lenytűzet</w:t>
      </w:r>
    </w:p>
    <w:p w:rsidR="00AF2ABF" w:rsidRPr="0078538B" w:rsidRDefault="00AF2ABF" w:rsidP="00AF2ABF">
      <w:pPr>
        <w:numPr>
          <w:ilvl w:val="0"/>
          <w:numId w:val="42"/>
        </w:numPr>
        <w:jc w:val="both"/>
        <w:rPr>
          <w:rFonts w:ascii="Times New Roman" w:hAnsi="Times New Roman" w:cs="Times New Roman"/>
          <w:sz w:val="24"/>
          <w:szCs w:val="24"/>
        </w:rPr>
      </w:pPr>
      <w:r w:rsidRPr="0078538B">
        <w:rPr>
          <w:rFonts w:ascii="Times New Roman" w:hAnsi="Times New Roman" w:cs="Times New Roman"/>
          <w:sz w:val="24"/>
          <w:szCs w:val="24"/>
        </w:rPr>
        <w:t>HP nyomtató a közterület osztály részére</w:t>
      </w:r>
    </w:p>
    <w:p w:rsidR="00AF2ABF" w:rsidRPr="0078538B" w:rsidRDefault="00AF2ABF" w:rsidP="00AF2ABF">
      <w:pPr>
        <w:numPr>
          <w:ilvl w:val="0"/>
          <w:numId w:val="42"/>
        </w:numPr>
        <w:jc w:val="both"/>
        <w:rPr>
          <w:rFonts w:ascii="Times New Roman" w:hAnsi="Times New Roman" w:cs="Times New Roman"/>
          <w:sz w:val="24"/>
          <w:szCs w:val="24"/>
        </w:rPr>
      </w:pPr>
      <w:r>
        <w:rPr>
          <w:rFonts w:ascii="Times New Roman" w:hAnsi="Times New Roman" w:cs="Times New Roman"/>
          <w:sz w:val="24"/>
          <w:szCs w:val="24"/>
        </w:rPr>
        <w:t>5 db</w:t>
      </w:r>
      <w:r w:rsidRPr="0078538B">
        <w:rPr>
          <w:rFonts w:ascii="Times New Roman" w:hAnsi="Times New Roman" w:cs="Times New Roman"/>
          <w:sz w:val="24"/>
          <w:szCs w:val="24"/>
        </w:rPr>
        <w:t xml:space="preserve"> Windows Server 2022 Standard(16 cores) licensz</w:t>
      </w:r>
    </w:p>
    <w:p w:rsidR="00AF2ABF" w:rsidRPr="0078538B" w:rsidRDefault="00AF2ABF" w:rsidP="00AF2ABF">
      <w:pPr>
        <w:numPr>
          <w:ilvl w:val="0"/>
          <w:numId w:val="42"/>
        </w:numPr>
        <w:jc w:val="both"/>
        <w:rPr>
          <w:rFonts w:ascii="Times New Roman" w:hAnsi="Times New Roman" w:cs="Times New Roman"/>
          <w:sz w:val="24"/>
          <w:szCs w:val="24"/>
        </w:rPr>
      </w:pPr>
      <w:r w:rsidRPr="0078538B">
        <w:rPr>
          <w:rFonts w:ascii="Times New Roman" w:hAnsi="Times New Roman" w:cs="Times New Roman"/>
          <w:sz w:val="24"/>
          <w:szCs w:val="24"/>
        </w:rPr>
        <w:t>Munkaidő</w:t>
      </w:r>
      <w:r>
        <w:rPr>
          <w:rFonts w:ascii="Times New Roman" w:hAnsi="Times New Roman" w:cs="Times New Roman"/>
          <w:sz w:val="24"/>
          <w:szCs w:val="24"/>
        </w:rPr>
        <w:t xml:space="preserve"> terminál kijelzőjének cseréje és</w:t>
      </w:r>
      <w:r w:rsidRPr="0078538B">
        <w:rPr>
          <w:rFonts w:ascii="Times New Roman" w:hAnsi="Times New Roman" w:cs="Times New Roman"/>
          <w:sz w:val="24"/>
          <w:szCs w:val="24"/>
        </w:rPr>
        <w:t xml:space="preserve"> javítása</w:t>
      </w:r>
    </w:p>
    <w:p w:rsidR="00AF2ABF" w:rsidRPr="0078538B" w:rsidRDefault="00AF2ABF" w:rsidP="00AF2ABF">
      <w:pPr>
        <w:jc w:val="both"/>
        <w:rPr>
          <w:rFonts w:ascii="Times New Roman" w:hAnsi="Times New Roman" w:cs="Times New Roman"/>
          <w:sz w:val="24"/>
          <w:szCs w:val="24"/>
        </w:rPr>
      </w:pPr>
      <w:r w:rsidRPr="0078538B">
        <w:rPr>
          <w:rFonts w:ascii="Times New Roman" w:hAnsi="Times New Roman" w:cs="Times New Roman"/>
          <w:sz w:val="24"/>
          <w:szCs w:val="24"/>
        </w:rPr>
        <w:t>A Hivatal által használt szoftverek éves támogatási szerződéseinek meghosszabbítása sikeresen megtörtént, biztosítva a folyamatos működést és gyártói támogatást.</w:t>
      </w:r>
    </w:p>
    <w:p w:rsidR="00AF2ABF" w:rsidRDefault="00AF2ABF" w:rsidP="00AF2ABF">
      <w:pPr>
        <w:rPr>
          <w:rFonts w:ascii="Times New Roman" w:hAnsi="Times New Roman" w:cs="Times New Roman"/>
          <w:sz w:val="24"/>
          <w:szCs w:val="24"/>
        </w:rPr>
      </w:pPr>
    </w:p>
    <w:p w:rsidR="00AF2ABF" w:rsidRPr="007938D1" w:rsidRDefault="00AF2ABF" w:rsidP="00AF2ABF">
      <w:pPr>
        <w:jc w:val="both"/>
        <w:rPr>
          <w:rFonts w:ascii="Times New Roman" w:hAnsi="Times New Roman" w:cs="Times New Roman"/>
          <w:b/>
          <w:sz w:val="24"/>
          <w:szCs w:val="24"/>
          <w:u w:val="single"/>
        </w:rPr>
      </w:pPr>
      <w:r w:rsidRPr="007938D1">
        <w:rPr>
          <w:rFonts w:ascii="Times New Roman" w:hAnsi="Times New Roman" w:cs="Times New Roman"/>
          <w:b/>
          <w:sz w:val="24"/>
          <w:szCs w:val="24"/>
          <w:u w:val="single"/>
        </w:rPr>
        <w:t xml:space="preserve">Főkertész </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A 2024-es év</w:t>
      </w:r>
      <w:r>
        <w:rPr>
          <w:rFonts w:ascii="Times New Roman" w:hAnsi="Times New Roman" w:cs="Times New Roman"/>
          <w:sz w:val="24"/>
          <w:szCs w:val="24"/>
        </w:rPr>
        <w:t>ben</w:t>
      </w:r>
      <w:r w:rsidRPr="00F77445">
        <w:rPr>
          <w:rFonts w:ascii="Times New Roman" w:hAnsi="Times New Roman" w:cs="Times New Roman"/>
          <w:sz w:val="24"/>
          <w:szCs w:val="24"/>
        </w:rPr>
        <w:t xml:space="preserve"> </w:t>
      </w:r>
      <w:r>
        <w:rPr>
          <w:rFonts w:ascii="Times New Roman" w:hAnsi="Times New Roman" w:cs="Times New Roman"/>
          <w:sz w:val="24"/>
          <w:szCs w:val="24"/>
        </w:rPr>
        <w:t>betervezett feladatokat és terveket mindent teljesítette a főkertészből és asszisztenséből álló „zöldiroda”</w:t>
      </w:r>
      <w:r w:rsidRPr="00F77445">
        <w:rPr>
          <w:rFonts w:ascii="Times New Roman" w:hAnsi="Times New Roman" w:cs="Times New Roman"/>
          <w:sz w:val="24"/>
          <w:szCs w:val="24"/>
        </w:rPr>
        <w:t>. Három rangos díjat nyert a város az évben a Zöldfelületek kialakításának és fenntartásának tudatos és magas színvonalú tevékenységéért, amelyek a következők voltak:</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 Miniszterelnöki különdíj – Virágos Magyarország versenyben</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 Kulturált település Díj – Pest Vármegy Önkormányzata által adományozva</w:t>
      </w:r>
    </w:p>
    <w:p w:rsidR="00AF2ABF"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 xml:space="preserve">- Településfejlesztési Díj </w:t>
      </w:r>
      <w:r>
        <w:rPr>
          <w:rFonts w:ascii="Times New Roman" w:hAnsi="Times New Roman" w:cs="Times New Roman"/>
          <w:sz w:val="24"/>
          <w:szCs w:val="24"/>
        </w:rPr>
        <w:t xml:space="preserve">- </w:t>
      </w:r>
      <w:r w:rsidRPr="00F77445">
        <w:rPr>
          <w:rFonts w:ascii="Times New Roman" w:hAnsi="Times New Roman" w:cs="Times New Roman"/>
          <w:sz w:val="24"/>
          <w:szCs w:val="24"/>
        </w:rPr>
        <w:t>Mag</w:t>
      </w:r>
      <w:r>
        <w:rPr>
          <w:rFonts w:ascii="Times New Roman" w:hAnsi="Times New Roman" w:cs="Times New Roman"/>
          <w:sz w:val="24"/>
          <w:szCs w:val="24"/>
        </w:rPr>
        <w:t>yarság Sportpálya és Környezetének új épületei kapcsán</w:t>
      </w:r>
    </w:p>
    <w:p w:rsidR="00AF2ABF" w:rsidRPr="00F77445" w:rsidRDefault="00AF2ABF" w:rsidP="00AF2ABF">
      <w:pPr>
        <w:jc w:val="both"/>
        <w:rPr>
          <w:rFonts w:ascii="Times New Roman" w:hAnsi="Times New Roman" w:cs="Times New Roman"/>
          <w:sz w:val="24"/>
          <w:szCs w:val="24"/>
        </w:rPr>
      </w:pPr>
      <w:r>
        <w:rPr>
          <w:rFonts w:ascii="Times New Roman" w:hAnsi="Times New Roman" w:cs="Times New Roman"/>
          <w:sz w:val="24"/>
          <w:szCs w:val="24"/>
        </w:rPr>
        <w:t>Feladatai</w:t>
      </w:r>
      <w:r w:rsidRPr="00F77445">
        <w:rPr>
          <w:rFonts w:ascii="Times New Roman" w:hAnsi="Times New Roman" w:cs="Times New Roman"/>
          <w:sz w:val="24"/>
          <w:szCs w:val="24"/>
        </w:rPr>
        <w:t>k között ellátt</w:t>
      </w:r>
      <w:r>
        <w:rPr>
          <w:rFonts w:ascii="Times New Roman" w:hAnsi="Times New Roman" w:cs="Times New Roman"/>
          <w:sz w:val="24"/>
          <w:szCs w:val="24"/>
        </w:rPr>
        <w:t>ák</w:t>
      </w:r>
      <w:r w:rsidRPr="00F77445">
        <w:rPr>
          <w:rFonts w:ascii="Times New Roman" w:hAnsi="Times New Roman" w:cs="Times New Roman"/>
          <w:sz w:val="24"/>
          <w:szCs w:val="24"/>
        </w:rPr>
        <w:t>, mind beruházási,</w:t>
      </w:r>
      <w:r>
        <w:rPr>
          <w:rFonts w:ascii="Times New Roman" w:hAnsi="Times New Roman" w:cs="Times New Roman"/>
          <w:sz w:val="24"/>
          <w:szCs w:val="24"/>
        </w:rPr>
        <w:t xml:space="preserve"> mind tervezési,</w:t>
      </w:r>
      <w:r w:rsidRPr="00F77445">
        <w:rPr>
          <w:rFonts w:ascii="Times New Roman" w:hAnsi="Times New Roman" w:cs="Times New Roman"/>
          <w:sz w:val="24"/>
          <w:szCs w:val="24"/>
        </w:rPr>
        <w:t xml:space="preserve"> mind hatósági, mind karbantartási és fenntartási feladatokat, tartott</w:t>
      </w:r>
      <w:r>
        <w:rPr>
          <w:rFonts w:ascii="Times New Roman" w:hAnsi="Times New Roman" w:cs="Times New Roman"/>
          <w:sz w:val="24"/>
          <w:szCs w:val="24"/>
        </w:rPr>
        <w:t>ák</w:t>
      </w:r>
      <w:r w:rsidRPr="00F77445">
        <w:rPr>
          <w:rFonts w:ascii="Times New Roman" w:hAnsi="Times New Roman" w:cs="Times New Roman"/>
          <w:sz w:val="24"/>
          <w:szCs w:val="24"/>
        </w:rPr>
        <w:t xml:space="preserve"> a kapcsolatot a lakossággal, és az Önkormányzati Képviselőkkel. Kommunikált</w:t>
      </w:r>
      <w:r>
        <w:rPr>
          <w:rFonts w:ascii="Times New Roman" w:hAnsi="Times New Roman" w:cs="Times New Roman"/>
          <w:sz w:val="24"/>
          <w:szCs w:val="24"/>
        </w:rPr>
        <w:t>a</w:t>
      </w:r>
      <w:r w:rsidRPr="00F77445">
        <w:rPr>
          <w:rFonts w:ascii="Times New Roman" w:hAnsi="Times New Roman" w:cs="Times New Roman"/>
          <w:sz w:val="24"/>
          <w:szCs w:val="24"/>
        </w:rPr>
        <w:t>k több felületen – internetes média, tv riport havonta, nyomtatott sajtó, igyekezt</w:t>
      </w:r>
      <w:r>
        <w:rPr>
          <w:rFonts w:ascii="Times New Roman" w:hAnsi="Times New Roman" w:cs="Times New Roman"/>
          <w:sz w:val="24"/>
          <w:szCs w:val="24"/>
        </w:rPr>
        <w:t>e</w:t>
      </w:r>
      <w:r w:rsidRPr="00F77445">
        <w:rPr>
          <w:rFonts w:ascii="Times New Roman" w:hAnsi="Times New Roman" w:cs="Times New Roman"/>
          <w:sz w:val="24"/>
          <w:szCs w:val="24"/>
        </w:rPr>
        <w:t>k társadalmi szerepvállalás keretében a lakosságot tájékoztatni és oktatni.</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Támogatt</w:t>
      </w:r>
      <w:r>
        <w:rPr>
          <w:rFonts w:ascii="Times New Roman" w:hAnsi="Times New Roman" w:cs="Times New Roman"/>
          <w:sz w:val="24"/>
          <w:szCs w:val="24"/>
        </w:rPr>
        <w:t>á</w:t>
      </w:r>
      <w:r w:rsidRPr="00F77445">
        <w:rPr>
          <w:rFonts w:ascii="Times New Roman" w:hAnsi="Times New Roman" w:cs="Times New Roman"/>
          <w:sz w:val="24"/>
          <w:szCs w:val="24"/>
        </w:rPr>
        <w:t xml:space="preserve">k a Programiroda rendezvényeit, az előkészületeknél jelen </w:t>
      </w:r>
      <w:r>
        <w:rPr>
          <w:rFonts w:ascii="Times New Roman" w:hAnsi="Times New Roman" w:cs="Times New Roman"/>
          <w:sz w:val="24"/>
          <w:szCs w:val="24"/>
        </w:rPr>
        <w:t>voltak</w:t>
      </w:r>
      <w:r w:rsidRPr="00F77445">
        <w:rPr>
          <w:rFonts w:ascii="Times New Roman" w:hAnsi="Times New Roman" w:cs="Times New Roman"/>
          <w:sz w:val="24"/>
          <w:szCs w:val="24"/>
        </w:rPr>
        <w:t>, mondhatni, mint 0. lépés a kültéri rendezvényekhez biztosított</w:t>
      </w:r>
      <w:r>
        <w:rPr>
          <w:rFonts w:ascii="Times New Roman" w:hAnsi="Times New Roman" w:cs="Times New Roman"/>
          <w:sz w:val="24"/>
          <w:szCs w:val="24"/>
        </w:rPr>
        <w:t>á</w:t>
      </w:r>
      <w:r w:rsidRPr="00F77445">
        <w:rPr>
          <w:rFonts w:ascii="Times New Roman" w:hAnsi="Times New Roman" w:cs="Times New Roman"/>
          <w:sz w:val="24"/>
          <w:szCs w:val="24"/>
        </w:rPr>
        <w:t xml:space="preserve">k a kulturált környezetet, legyen az akár egy koszorúzás, akár gyereknap. </w:t>
      </w:r>
    </w:p>
    <w:p w:rsidR="00AF2ABF"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Együtt működ</w:t>
      </w:r>
      <w:r>
        <w:rPr>
          <w:rFonts w:ascii="Times New Roman" w:hAnsi="Times New Roman" w:cs="Times New Roman"/>
          <w:sz w:val="24"/>
          <w:szCs w:val="24"/>
        </w:rPr>
        <w:t>nek</w:t>
      </w:r>
      <w:r w:rsidRPr="00F77445">
        <w:rPr>
          <w:rFonts w:ascii="Times New Roman" w:hAnsi="Times New Roman" w:cs="Times New Roman"/>
          <w:sz w:val="24"/>
          <w:szCs w:val="24"/>
        </w:rPr>
        <w:t xml:space="preserve"> a különböző osztályokkal, a Dunakeszi Közüzemi Nonprofit Kft.-vel, és a Városi Sport Egyesülettel és Városi Sport Kft.-vel is. </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 xml:space="preserve">A Jogi és Igazgatási Osztállyal </w:t>
      </w:r>
      <w:r>
        <w:rPr>
          <w:rFonts w:ascii="Times New Roman" w:hAnsi="Times New Roman" w:cs="Times New Roman"/>
          <w:sz w:val="24"/>
          <w:szCs w:val="24"/>
        </w:rPr>
        <w:t>való együttműködés</w:t>
      </w:r>
      <w:r w:rsidRPr="00F77445">
        <w:rPr>
          <w:rFonts w:ascii="Times New Roman" w:hAnsi="Times New Roman" w:cs="Times New Roman"/>
          <w:sz w:val="24"/>
          <w:szCs w:val="24"/>
        </w:rPr>
        <w:t>:</w:t>
      </w:r>
    </w:p>
    <w:p w:rsidR="00AF2ABF" w:rsidRPr="00F77445" w:rsidRDefault="00AF2ABF" w:rsidP="00AF2ABF">
      <w:pPr>
        <w:pStyle w:val="Listaszerbekezds"/>
        <w:numPr>
          <w:ilvl w:val="0"/>
          <w:numId w:val="34"/>
        </w:numPr>
        <w:jc w:val="both"/>
        <w:rPr>
          <w:rFonts w:ascii="Times New Roman" w:hAnsi="Times New Roman" w:cs="Times New Roman"/>
          <w:sz w:val="24"/>
          <w:szCs w:val="24"/>
        </w:rPr>
      </w:pPr>
      <w:r w:rsidRPr="00F77445">
        <w:rPr>
          <w:rFonts w:ascii="Times New Roman" w:hAnsi="Times New Roman" w:cs="Times New Roman"/>
          <w:sz w:val="24"/>
          <w:szCs w:val="24"/>
        </w:rPr>
        <w:t>rendeletalkotásokban – 2024-ben változott a fák és zöldfelületekre vonatkozó kormányrendelet, így az év második felében a helyi rendeletet is ehhez alakított</w:t>
      </w:r>
      <w:r>
        <w:rPr>
          <w:rFonts w:ascii="Times New Roman" w:hAnsi="Times New Roman" w:cs="Times New Roman"/>
          <w:sz w:val="24"/>
          <w:szCs w:val="24"/>
        </w:rPr>
        <w:t>ák</w:t>
      </w:r>
      <w:r w:rsidRPr="00F77445">
        <w:rPr>
          <w:rFonts w:ascii="Times New Roman" w:hAnsi="Times New Roman" w:cs="Times New Roman"/>
          <w:sz w:val="24"/>
          <w:szCs w:val="24"/>
        </w:rPr>
        <w:t>, véleményezésre megküldt</w:t>
      </w:r>
      <w:r>
        <w:rPr>
          <w:rFonts w:ascii="Times New Roman" w:hAnsi="Times New Roman" w:cs="Times New Roman"/>
          <w:sz w:val="24"/>
          <w:szCs w:val="24"/>
        </w:rPr>
        <w:t>é</w:t>
      </w:r>
      <w:r w:rsidRPr="00F77445">
        <w:rPr>
          <w:rFonts w:ascii="Times New Roman" w:hAnsi="Times New Roman" w:cs="Times New Roman"/>
          <w:sz w:val="24"/>
          <w:szCs w:val="24"/>
        </w:rPr>
        <w:t>k az előírt szervezeteknek, a visszaérkezett válaszok alapján a 2025. évi munkatervben van a rendelet véglegesítése.</w:t>
      </w:r>
    </w:p>
    <w:p w:rsidR="00AF2ABF" w:rsidRPr="00F77445" w:rsidRDefault="00AF2ABF" w:rsidP="00AF2ABF">
      <w:pPr>
        <w:pStyle w:val="Listaszerbekezds"/>
        <w:numPr>
          <w:ilvl w:val="0"/>
          <w:numId w:val="34"/>
        </w:numPr>
        <w:jc w:val="both"/>
        <w:rPr>
          <w:rFonts w:ascii="Times New Roman" w:hAnsi="Times New Roman" w:cs="Times New Roman"/>
          <w:sz w:val="24"/>
          <w:szCs w:val="24"/>
        </w:rPr>
      </w:pPr>
      <w:r w:rsidRPr="00F77445">
        <w:rPr>
          <w:rFonts w:ascii="Times New Roman" w:hAnsi="Times New Roman" w:cs="Times New Roman"/>
          <w:sz w:val="24"/>
          <w:szCs w:val="24"/>
        </w:rPr>
        <w:t>parlagfüves területek vizsgálatában – ellenőrzésében</w:t>
      </w:r>
    </w:p>
    <w:p w:rsidR="00AF2ABF" w:rsidRPr="00F77445" w:rsidRDefault="00AF2ABF" w:rsidP="00AF2ABF">
      <w:pPr>
        <w:pStyle w:val="Listaszerbekezds"/>
        <w:numPr>
          <w:ilvl w:val="0"/>
          <w:numId w:val="34"/>
        </w:numPr>
        <w:jc w:val="both"/>
        <w:rPr>
          <w:rFonts w:ascii="Times New Roman" w:hAnsi="Times New Roman" w:cs="Times New Roman"/>
          <w:sz w:val="24"/>
          <w:szCs w:val="24"/>
        </w:rPr>
      </w:pPr>
      <w:r w:rsidRPr="00F77445">
        <w:rPr>
          <w:rFonts w:ascii="Times New Roman" w:hAnsi="Times New Roman" w:cs="Times New Roman"/>
          <w:sz w:val="24"/>
          <w:szCs w:val="24"/>
        </w:rPr>
        <w:t>szomszédjogi ügyekben – amelyek száma az idei évben megsokszorozódott (voltak más önkormányzatok által áthelyezett ügyek, ahol szakértőként vett</w:t>
      </w:r>
      <w:r>
        <w:rPr>
          <w:rFonts w:ascii="Times New Roman" w:hAnsi="Times New Roman" w:cs="Times New Roman"/>
          <w:sz w:val="24"/>
          <w:szCs w:val="24"/>
        </w:rPr>
        <w:t>e</w:t>
      </w:r>
      <w:r w:rsidRPr="00F77445">
        <w:rPr>
          <w:rFonts w:ascii="Times New Roman" w:hAnsi="Times New Roman" w:cs="Times New Roman"/>
          <w:sz w:val="24"/>
          <w:szCs w:val="24"/>
        </w:rPr>
        <w:t>k részt)</w:t>
      </w:r>
    </w:p>
    <w:p w:rsidR="00AF2ABF" w:rsidRPr="00F77445" w:rsidRDefault="00AF2ABF" w:rsidP="00AF2ABF">
      <w:pPr>
        <w:pStyle w:val="Listaszerbekezds"/>
        <w:numPr>
          <w:ilvl w:val="0"/>
          <w:numId w:val="34"/>
        </w:numPr>
        <w:jc w:val="both"/>
        <w:rPr>
          <w:rFonts w:ascii="Times New Roman" w:hAnsi="Times New Roman" w:cs="Times New Roman"/>
          <w:sz w:val="24"/>
          <w:szCs w:val="24"/>
        </w:rPr>
      </w:pPr>
      <w:r w:rsidRPr="00F77445">
        <w:rPr>
          <w:rFonts w:ascii="Times New Roman" w:hAnsi="Times New Roman" w:cs="Times New Roman"/>
          <w:sz w:val="24"/>
          <w:szCs w:val="24"/>
        </w:rPr>
        <w:t>biztosítási ügyekben</w:t>
      </w:r>
    </w:p>
    <w:p w:rsidR="00AF2ABF" w:rsidRPr="00F77445" w:rsidRDefault="00AF2ABF" w:rsidP="00AF2ABF">
      <w:pPr>
        <w:pStyle w:val="Listaszerbekezds"/>
        <w:numPr>
          <w:ilvl w:val="0"/>
          <w:numId w:val="34"/>
        </w:numPr>
        <w:jc w:val="both"/>
        <w:rPr>
          <w:rFonts w:ascii="Times New Roman" w:hAnsi="Times New Roman" w:cs="Times New Roman"/>
          <w:sz w:val="24"/>
          <w:szCs w:val="24"/>
        </w:rPr>
      </w:pPr>
      <w:r w:rsidRPr="00F77445">
        <w:rPr>
          <w:rFonts w:ascii="Times New Roman" w:hAnsi="Times New Roman" w:cs="Times New Roman"/>
          <w:sz w:val="24"/>
          <w:szCs w:val="24"/>
        </w:rPr>
        <w:t>rendőrségi ügyekben – szakvéleményt ad</w:t>
      </w:r>
      <w:r>
        <w:rPr>
          <w:rFonts w:ascii="Times New Roman" w:hAnsi="Times New Roman" w:cs="Times New Roman"/>
          <w:sz w:val="24"/>
          <w:szCs w:val="24"/>
        </w:rPr>
        <w:t>ott a főkertész</w:t>
      </w:r>
      <w:r w:rsidRPr="00F77445">
        <w:rPr>
          <w:rFonts w:ascii="Times New Roman" w:hAnsi="Times New Roman" w:cs="Times New Roman"/>
          <w:sz w:val="24"/>
          <w:szCs w:val="24"/>
        </w:rPr>
        <w:t>, amennyiben egy baleset során növény károsult ( 2 esetben)</w:t>
      </w:r>
    </w:p>
    <w:p w:rsidR="00AF2ABF" w:rsidRPr="00F77445" w:rsidRDefault="00AF2ABF" w:rsidP="00AF2ABF">
      <w:pPr>
        <w:pStyle w:val="Listaszerbekezds"/>
        <w:numPr>
          <w:ilvl w:val="0"/>
          <w:numId w:val="34"/>
        </w:numPr>
        <w:jc w:val="both"/>
        <w:rPr>
          <w:rFonts w:ascii="Times New Roman" w:hAnsi="Times New Roman" w:cs="Times New Roman"/>
          <w:sz w:val="24"/>
          <w:szCs w:val="24"/>
        </w:rPr>
      </w:pPr>
      <w:r w:rsidRPr="00F77445">
        <w:rPr>
          <w:rFonts w:ascii="Times New Roman" w:hAnsi="Times New Roman" w:cs="Times New Roman"/>
          <w:sz w:val="24"/>
          <w:szCs w:val="24"/>
        </w:rPr>
        <w:t>fakivágási ügyekben – ebben az évben kiadott fakivágási engedélyek száma: 106 db</w:t>
      </w:r>
    </w:p>
    <w:p w:rsidR="00AF2ABF" w:rsidRPr="00F77445" w:rsidRDefault="00AF2ABF" w:rsidP="00AF2ABF">
      <w:pPr>
        <w:pStyle w:val="Listaszerbekezds"/>
        <w:jc w:val="both"/>
        <w:rPr>
          <w:rFonts w:ascii="Times New Roman" w:hAnsi="Times New Roman" w:cs="Times New Roman"/>
          <w:sz w:val="24"/>
          <w:szCs w:val="24"/>
        </w:rPr>
      </w:pPr>
      <w:r w:rsidRPr="00F77445">
        <w:rPr>
          <w:rFonts w:ascii="Times New Roman" w:hAnsi="Times New Roman" w:cs="Times New Roman"/>
          <w:sz w:val="24"/>
          <w:szCs w:val="24"/>
        </w:rPr>
        <w:lastRenderedPageBreak/>
        <w:t>(melyeknél helyszíni szemlét tart</w:t>
      </w:r>
      <w:r>
        <w:rPr>
          <w:rFonts w:ascii="Times New Roman" w:hAnsi="Times New Roman" w:cs="Times New Roman"/>
          <w:sz w:val="24"/>
          <w:szCs w:val="24"/>
        </w:rPr>
        <w:t>otta</w:t>
      </w:r>
      <w:r w:rsidRPr="00F77445">
        <w:rPr>
          <w:rFonts w:ascii="Times New Roman" w:hAnsi="Times New Roman" w:cs="Times New Roman"/>
          <w:sz w:val="24"/>
          <w:szCs w:val="24"/>
        </w:rPr>
        <w:t>k, majd határozatot ad</w:t>
      </w:r>
      <w:r>
        <w:rPr>
          <w:rFonts w:ascii="Times New Roman" w:hAnsi="Times New Roman" w:cs="Times New Roman"/>
          <w:sz w:val="24"/>
          <w:szCs w:val="24"/>
        </w:rPr>
        <w:t>tak ki, és visszaellenőrizték</w:t>
      </w:r>
      <w:r w:rsidRPr="00F77445">
        <w:rPr>
          <w:rFonts w:ascii="Times New Roman" w:hAnsi="Times New Roman" w:cs="Times New Roman"/>
          <w:sz w:val="24"/>
          <w:szCs w:val="24"/>
        </w:rPr>
        <w:t xml:space="preserve"> a pótlási kötelezettség elfogadását) Határozat nélküli fakivágási hozzájárulás száma az évben: 43 db</w:t>
      </w:r>
    </w:p>
    <w:p w:rsidR="00AF2ABF" w:rsidRPr="00F77445" w:rsidRDefault="00AF2ABF" w:rsidP="00AF2ABF">
      <w:pPr>
        <w:pStyle w:val="Listaszerbekezds"/>
        <w:jc w:val="both"/>
        <w:rPr>
          <w:rFonts w:ascii="Times New Roman" w:hAnsi="Times New Roman" w:cs="Times New Roman"/>
          <w:sz w:val="24"/>
          <w:szCs w:val="24"/>
        </w:rPr>
      </w:pPr>
      <w:r w:rsidRPr="00F77445">
        <w:rPr>
          <w:rFonts w:ascii="Times New Roman" w:hAnsi="Times New Roman" w:cs="Times New Roman"/>
          <w:sz w:val="24"/>
          <w:szCs w:val="24"/>
        </w:rPr>
        <w:t>-</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A Gazdasági Osztállyal napi szintű volt a kapcsolat</w:t>
      </w:r>
      <w:r>
        <w:rPr>
          <w:rFonts w:ascii="Times New Roman" w:hAnsi="Times New Roman" w:cs="Times New Roman"/>
          <w:sz w:val="24"/>
          <w:szCs w:val="24"/>
        </w:rPr>
        <w:t xml:space="preserve"> (adatszolgáltatás a költségvetés tervezéséhez,</w:t>
      </w:r>
      <w:r w:rsidRPr="00F77445">
        <w:rPr>
          <w:rFonts w:ascii="Times New Roman" w:hAnsi="Times New Roman" w:cs="Times New Roman"/>
          <w:sz w:val="24"/>
          <w:szCs w:val="24"/>
        </w:rPr>
        <w:t xml:space="preserve"> t</w:t>
      </w:r>
      <w:r>
        <w:rPr>
          <w:rFonts w:ascii="Times New Roman" w:hAnsi="Times New Roman" w:cs="Times New Roman"/>
          <w:sz w:val="24"/>
          <w:szCs w:val="24"/>
        </w:rPr>
        <w:t>eljesítések, számlák igazolása, ellenőrzése)</w:t>
      </w:r>
      <w:r w:rsidRPr="00F77445">
        <w:rPr>
          <w:rFonts w:ascii="Times New Roman" w:hAnsi="Times New Roman" w:cs="Times New Roman"/>
          <w:sz w:val="24"/>
          <w:szCs w:val="24"/>
        </w:rPr>
        <w:t>.</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 xml:space="preserve">A Főmérnökkel és a Műszaki csoporttal </w:t>
      </w:r>
      <w:r>
        <w:rPr>
          <w:rFonts w:ascii="Times New Roman" w:hAnsi="Times New Roman" w:cs="Times New Roman"/>
          <w:sz w:val="24"/>
          <w:szCs w:val="24"/>
        </w:rPr>
        <w:t xml:space="preserve">szintén </w:t>
      </w:r>
      <w:r w:rsidRPr="00F77445">
        <w:rPr>
          <w:rFonts w:ascii="Times New Roman" w:hAnsi="Times New Roman" w:cs="Times New Roman"/>
          <w:sz w:val="24"/>
          <w:szCs w:val="24"/>
        </w:rPr>
        <w:t>napi szintű volt a kapcsolat, együtt tervezt</w:t>
      </w:r>
      <w:r>
        <w:rPr>
          <w:rFonts w:ascii="Times New Roman" w:hAnsi="Times New Roman" w:cs="Times New Roman"/>
          <w:sz w:val="24"/>
          <w:szCs w:val="24"/>
        </w:rPr>
        <w:t>é</w:t>
      </w:r>
      <w:r w:rsidRPr="00F77445">
        <w:rPr>
          <w:rFonts w:ascii="Times New Roman" w:hAnsi="Times New Roman" w:cs="Times New Roman"/>
          <w:sz w:val="24"/>
          <w:szCs w:val="24"/>
        </w:rPr>
        <w:t>k, egymást kiegészítve irányított</w:t>
      </w:r>
      <w:r>
        <w:rPr>
          <w:rFonts w:ascii="Times New Roman" w:hAnsi="Times New Roman" w:cs="Times New Roman"/>
          <w:sz w:val="24"/>
          <w:szCs w:val="24"/>
        </w:rPr>
        <w:t>á</w:t>
      </w:r>
      <w:r w:rsidRPr="00F77445">
        <w:rPr>
          <w:rFonts w:ascii="Times New Roman" w:hAnsi="Times New Roman" w:cs="Times New Roman"/>
          <w:sz w:val="24"/>
          <w:szCs w:val="24"/>
        </w:rPr>
        <w:t>k, művezett</w:t>
      </w:r>
      <w:r>
        <w:rPr>
          <w:rFonts w:ascii="Times New Roman" w:hAnsi="Times New Roman" w:cs="Times New Roman"/>
          <w:sz w:val="24"/>
          <w:szCs w:val="24"/>
        </w:rPr>
        <w:t>é</w:t>
      </w:r>
      <w:r w:rsidRPr="00F77445">
        <w:rPr>
          <w:rFonts w:ascii="Times New Roman" w:hAnsi="Times New Roman" w:cs="Times New Roman"/>
          <w:sz w:val="24"/>
          <w:szCs w:val="24"/>
        </w:rPr>
        <w:t>k, műszaki ellenőrizt</w:t>
      </w:r>
      <w:r>
        <w:rPr>
          <w:rFonts w:ascii="Times New Roman" w:hAnsi="Times New Roman" w:cs="Times New Roman"/>
          <w:sz w:val="24"/>
          <w:szCs w:val="24"/>
        </w:rPr>
        <w:t>é</w:t>
      </w:r>
      <w:r w:rsidRPr="00F77445">
        <w:rPr>
          <w:rFonts w:ascii="Times New Roman" w:hAnsi="Times New Roman" w:cs="Times New Roman"/>
          <w:sz w:val="24"/>
          <w:szCs w:val="24"/>
        </w:rPr>
        <w:t>k, majd fenntartott</w:t>
      </w:r>
      <w:r>
        <w:rPr>
          <w:rFonts w:ascii="Times New Roman" w:hAnsi="Times New Roman" w:cs="Times New Roman"/>
          <w:sz w:val="24"/>
          <w:szCs w:val="24"/>
        </w:rPr>
        <w:t>á</w:t>
      </w:r>
      <w:r w:rsidRPr="00F77445">
        <w:rPr>
          <w:rFonts w:ascii="Times New Roman" w:hAnsi="Times New Roman" w:cs="Times New Roman"/>
          <w:sz w:val="24"/>
          <w:szCs w:val="24"/>
        </w:rPr>
        <w:t>k a beruházásokat.</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Az Ügyfélszolgálat kollégái</w:t>
      </w:r>
      <w:r>
        <w:rPr>
          <w:rFonts w:ascii="Times New Roman" w:hAnsi="Times New Roman" w:cs="Times New Roman"/>
          <w:sz w:val="24"/>
          <w:szCs w:val="24"/>
        </w:rPr>
        <w:t>t</w:t>
      </w:r>
      <w:r w:rsidRPr="00F77445">
        <w:rPr>
          <w:rFonts w:ascii="Times New Roman" w:hAnsi="Times New Roman" w:cs="Times New Roman"/>
          <w:sz w:val="24"/>
          <w:szCs w:val="24"/>
        </w:rPr>
        <w:t xml:space="preserve"> a jogszabályi változásoknak megfelelő nyomtatványokkal, információkkal támogat</w:t>
      </w:r>
      <w:r>
        <w:rPr>
          <w:rFonts w:ascii="Times New Roman" w:hAnsi="Times New Roman" w:cs="Times New Roman"/>
          <w:sz w:val="24"/>
          <w:szCs w:val="24"/>
        </w:rPr>
        <w:t>ták</w:t>
      </w:r>
      <w:r w:rsidRPr="00F77445">
        <w:rPr>
          <w:rFonts w:ascii="Times New Roman" w:hAnsi="Times New Roman" w:cs="Times New Roman"/>
          <w:sz w:val="24"/>
          <w:szCs w:val="24"/>
        </w:rPr>
        <w:t>.</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Napi szinten évi átlagban 2-3 bejelentés érkezett „zöld” problémával kapcsolatban, melyet legtöbbször egy héten belül a megrendeléstől a kivitelezésig megoldott</w:t>
      </w:r>
      <w:r>
        <w:rPr>
          <w:rFonts w:ascii="Times New Roman" w:hAnsi="Times New Roman" w:cs="Times New Roman"/>
          <w:sz w:val="24"/>
          <w:szCs w:val="24"/>
        </w:rPr>
        <w:t>á</w:t>
      </w:r>
      <w:r w:rsidRPr="00F77445">
        <w:rPr>
          <w:rFonts w:ascii="Times New Roman" w:hAnsi="Times New Roman" w:cs="Times New Roman"/>
          <w:sz w:val="24"/>
          <w:szCs w:val="24"/>
        </w:rPr>
        <w:t>k. Ez rendkívül gyors reakcióidő volt.</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Együtt dolgozt</w:t>
      </w:r>
      <w:r>
        <w:rPr>
          <w:rFonts w:ascii="Times New Roman" w:hAnsi="Times New Roman" w:cs="Times New Roman"/>
          <w:sz w:val="24"/>
          <w:szCs w:val="24"/>
        </w:rPr>
        <w:t>a</w:t>
      </w:r>
      <w:r w:rsidRPr="00F77445">
        <w:rPr>
          <w:rFonts w:ascii="Times New Roman" w:hAnsi="Times New Roman" w:cs="Times New Roman"/>
          <w:sz w:val="24"/>
          <w:szCs w:val="24"/>
        </w:rPr>
        <w:t>k a Katasztrófavédelemmel viharkárok, közlekedést érintő fakidőlések, vezetéken lógó faágak, árvízi védekezés esetén. Ebben az évben kb. 10 esetben (az árvízi védekezést nem számolva) volt</w:t>
      </w:r>
      <w:r>
        <w:rPr>
          <w:rFonts w:ascii="Times New Roman" w:hAnsi="Times New Roman" w:cs="Times New Roman"/>
          <w:sz w:val="24"/>
          <w:szCs w:val="24"/>
        </w:rPr>
        <w:t>a</w:t>
      </w:r>
      <w:r w:rsidRPr="00F77445">
        <w:rPr>
          <w:rFonts w:ascii="Times New Roman" w:hAnsi="Times New Roman" w:cs="Times New Roman"/>
          <w:sz w:val="24"/>
          <w:szCs w:val="24"/>
        </w:rPr>
        <w:t>k közvetlen segítségére egymásnak.</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Részt vett</w:t>
      </w:r>
      <w:r>
        <w:rPr>
          <w:rFonts w:ascii="Times New Roman" w:hAnsi="Times New Roman" w:cs="Times New Roman"/>
          <w:sz w:val="24"/>
          <w:szCs w:val="24"/>
        </w:rPr>
        <w:t>e</w:t>
      </w:r>
      <w:r w:rsidRPr="00F77445">
        <w:rPr>
          <w:rFonts w:ascii="Times New Roman" w:hAnsi="Times New Roman" w:cs="Times New Roman"/>
          <w:sz w:val="24"/>
          <w:szCs w:val="24"/>
        </w:rPr>
        <w:t>k az árvíz utáni helyreállítási munka koordinációjában – sajnos ebben az évben két alkalommal is, a Strand és a Kiscsurgó patak medrében keletkezett károk elhárításában vett</w:t>
      </w:r>
      <w:r>
        <w:rPr>
          <w:rFonts w:ascii="Times New Roman" w:hAnsi="Times New Roman" w:cs="Times New Roman"/>
          <w:sz w:val="24"/>
          <w:szCs w:val="24"/>
        </w:rPr>
        <w:t>e</w:t>
      </w:r>
      <w:r w:rsidRPr="00F77445">
        <w:rPr>
          <w:rFonts w:ascii="Times New Roman" w:hAnsi="Times New Roman" w:cs="Times New Roman"/>
          <w:sz w:val="24"/>
          <w:szCs w:val="24"/>
        </w:rPr>
        <w:t>k részt.</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Ebben évben irányított</w:t>
      </w:r>
      <w:r>
        <w:rPr>
          <w:rFonts w:ascii="Times New Roman" w:hAnsi="Times New Roman" w:cs="Times New Roman"/>
          <w:sz w:val="24"/>
          <w:szCs w:val="24"/>
        </w:rPr>
        <w:t>á</w:t>
      </w:r>
      <w:r w:rsidRPr="00F77445">
        <w:rPr>
          <w:rFonts w:ascii="Times New Roman" w:hAnsi="Times New Roman" w:cs="Times New Roman"/>
          <w:sz w:val="24"/>
          <w:szCs w:val="24"/>
        </w:rPr>
        <w:t xml:space="preserve">k </w:t>
      </w:r>
      <w:r>
        <w:rPr>
          <w:rFonts w:ascii="Times New Roman" w:hAnsi="Times New Roman" w:cs="Times New Roman"/>
          <w:sz w:val="24"/>
          <w:szCs w:val="24"/>
        </w:rPr>
        <w:t xml:space="preserve"> a</w:t>
      </w:r>
      <w:r w:rsidRPr="00F77445">
        <w:rPr>
          <w:rFonts w:ascii="Times New Roman" w:hAnsi="Times New Roman" w:cs="Times New Roman"/>
          <w:sz w:val="24"/>
          <w:szCs w:val="24"/>
        </w:rPr>
        <w:t>nagyszabású játszótér felújításokat:</w:t>
      </w:r>
    </w:p>
    <w:p w:rsidR="00AF2ABF" w:rsidRPr="00F77445" w:rsidRDefault="00AF2ABF" w:rsidP="00AF2ABF">
      <w:pPr>
        <w:pStyle w:val="Listaszerbekezds"/>
        <w:numPr>
          <w:ilvl w:val="0"/>
          <w:numId w:val="34"/>
        </w:numPr>
        <w:jc w:val="both"/>
        <w:rPr>
          <w:rFonts w:ascii="Times New Roman" w:hAnsi="Times New Roman" w:cs="Times New Roman"/>
          <w:sz w:val="24"/>
          <w:szCs w:val="24"/>
        </w:rPr>
      </w:pPr>
      <w:r w:rsidRPr="00F77445">
        <w:rPr>
          <w:rFonts w:ascii="Times New Roman" w:hAnsi="Times New Roman" w:cs="Times New Roman"/>
          <w:sz w:val="24"/>
          <w:szCs w:val="24"/>
        </w:rPr>
        <w:t>megépült az Űrhajós a Kazinczy utcai játszótéren</w:t>
      </w:r>
    </w:p>
    <w:p w:rsidR="00AF2ABF" w:rsidRPr="00F77445" w:rsidRDefault="00AF2ABF" w:rsidP="00AF2ABF">
      <w:pPr>
        <w:pStyle w:val="Listaszerbekezds"/>
        <w:numPr>
          <w:ilvl w:val="0"/>
          <w:numId w:val="34"/>
        </w:numPr>
        <w:jc w:val="both"/>
        <w:rPr>
          <w:rFonts w:ascii="Times New Roman" w:hAnsi="Times New Roman" w:cs="Times New Roman"/>
          <w:sz w:val="24"/>
          <w:szCs w:val="24"/>
        </w:rPr>
      </w:pPr>
      <w:r w:rsidRPr="00F77445">
        <w:rPr>
          <w:rFonts w:ascii="Times New Roman" w:hAnsi="Times New Roman" w:cs="Times New Roman"/>
          <w:sz w:val="24"/>
          <w:szCs w:val="24"/>
        </w:rPr>
        <w:t>felépült a Tűzoltóautó a Szent István parkban</w:t>
      </w:r>
    </w:p>
    <w:p w:rsidR="00AF2ABF" w:rsidRPr="00F77445" w:rsidRDefault="00AF2ABF" w:rsidP="00AF2ABF">
      <w:pPr>
        <w:pStyle w:val="Listaszerbekezds"/>
        <w:numPr>
          <w:ilvl w:val="0"/>
          <w:numId w:val="34"/>
        </w:numPr>
        <w:jc w:val="both"/>
        <w:rPr>
          <w:rFonts w:ascii="Times New Roman" w:hAnsi="Times New Roman" w:cs="Times New Roman"/>
          <w:sz w:val="24"/>
          <w:szCs w:val="24"/>
        </w:rPr>
      </w:pPr>
      <w:r w:rsidRPr="00F77445">
        <w:rPr>
          <w:rFonts w:ascii="Times New Roman" w:hAnsi="Times New Roman" w:cs="Times New Roman"/>
          <w:sz w:val="24"/>
          <w:szCs w:val="24"/>
        </w:rPr>
        <w:t>új nagyméretű játékokat helyeztek ki az Ordass Lajos Parkba</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A Vasvári utcában egy teljesen új játszóteret tervezt</w:t>
      </w:r>
      <w:r>
        <w:rPr>
          <w:rFonts w:ascii="Times New Roman" w:hAnsi="Times New Roman" w:cs="Times New Roman"/>
          <w:sz w:val="24"/>
          <w:szCs w:val="24"/>
        </w:rPr>
        <w:t>e</w:t>
      </w:r>
      <w:r w:rsidRPr="00F77445">
        <w:rPr>
          <w:rFonts w:ascii="Times New Roman" w:hAnsi="Times New Roman" w:cs="Times New Roman"/>
          <w:sz w:val="24"/>
          <w:szCs w:val="24"/>
        </w:rPr>
        <w:t>k, és irányított</w:t>
      </w:r>
      <w:r>
        <w:rPr>
          <w:rFonts w:ascii="Times New Roman" w:hAnsi="Times New Roman" w:cs="Times New Roman"/>
          <w:sz w:val="24"/>
          <w:szCs w:val="24"/>
        </w:rPr>
        <w:t>á</w:t>
      </w:r>
      <w:r w:rsidRPr="00F77445">
        <w:rPr>
          <w:rFonts w:ascii="Times New Roman" w:hAnsi="Times New Roman" w:cs="Times New Roman"/>
          <w:sz w:val="24"/>
          <w:szCs w:val="24"/>
        </w:rPr>
        <w:t xml:space="preserve">k az eszközök megrendelését és telepítését. </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Új napvitorlákat helyezt</w:t>
      </w:r>
      <w:r>
        <w:rPr>
          <w:rFonts w:ascii="Times New Roman" w:hAnsi="Times New Roman" w:cs="Times New Roman"/>
          <w:sz w:val="24"/>
          <w:szCs w:val="24"/>
        </w:rPr>
        <w:t>e</w:t>
      </w:r>
      <w:r w:rsidRPr="00F77445">
        <w:rPr>
          <w:rFonts w:ascii="Times New Roman" w:hAnsi="Times New Roman" w:cs="Times New Roman"/>
          <w:sz w:val="24"/>
          <w:szCs w:val="24"/>
        </w:rPr>
        <w:t>k ki, árnyékolókat, és kisebb játszóeszközöket cserélt</w:t>
      </w:r>
      <w:r>
        <w:rPr>
          <w:rFonts w:ascii="Times New Roman" w:hAnsi="Times New Roman" w:cs="Times New Roman"/>
          <w:sz w:val="24"/>
          <w:szCs w:val="24"/>
        </w:rPr>
        <w:t>e</w:t>
      </w:r>
      <w:r w:rsidRPr="00F77445">
        <w:rPr>
          <w:rFonts w:ascii="Times New Roman" w:hAnsi="Times New Roman" w:cs="Times New Roman"/>
          <w:sz w:val="24"/>
          <w:szCs w:val="24"/>
        </w:rPr>
        <w:t>k, v</w:t>
      </w:r>
      <w:r>
        <w:rPr>
          <w:rFonts w:ascii="Times New Roman" w:hAnsi="Times New Roman" w:cs="Times New Roman"/>
          <w:sz w:val="24"/>
          <w:szCs w:val="24"/>
        </w:rPr>
        <w:t>agy új</w:t>
      </w:r>
      <w:r w:rsidRPr="00F77445">
        <w:rPr>
          <w:rFonts w:ascii="Times New Roman" w:hAnsi="Times New Roman" w:cs="Times New Roman"/>
          <w:sz w:val="24"/>
          <w:szCs w:val="24"/>
        </w:rPr>
        <w:t>ítot</w:t>
      </w:r>
      <w:r>
        <w:rPr>
          <w:rFonts w:ascii="Times New Roman" w:hAnsi="Times New Roman" w:cs="Times New Roman"/>
          <w:sz w:val="24"/>
          <w:szCs w:val="24"/>
        </w:rPr>
        <w:t>ta</w:t>
      </w:r>
      <w:r w:rsidRPr="00F77445">
        <w:rPr>
          <w:rFonts w:ascii="Times New Roman" w:hAnsi="Times New Roman" w:cs="Times New Roman"/>
          <w:sz w:val="24"/>
          <w:szCs w:val="24"/>
        </w:rPr>
        <w:t>k fel további játszótereken.</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Részt vett</w:t>
      </w:r>
      <w:r>
        <w:rPr>
          <w:rFonts w:ascii="Times New Roman" w:hAnsi="Times New Roman" w:cs="Times New Roman"/>
          <w:sz w:val="24"/>
          <w:szCs w:val="24"/>
        </w:rPr>
        <w:t>e</w:t>
      </w:r>
      <w:r w:rsidRPr="00F77445">
        <w:rPr>
          <w:rFonts w:ascii="Times New Roman" w:hAnsi="Times New Roman" w:cs="Times New Roman"/>
          <w:sz w:val="24"/>
          <w:szCs w:val="24"/>
        </w:rPr>
        <w:t>k a játszóterek átfogó kormányhivatali ellenőrzésén, ahová előzetesen elkészített</w:t>
      </w:r>
      <w:r>
        <w:rPr>
          <w:rFonts w:ascii="Times New Roman" w:hAnsi="Times New Roman" w:cs="Times New Roman"/>
          <w:sz w:val="24"/>
          <w:szCs w:val="24"/>
        </w:rPr>
        <w:t>é</w:t>
      </w:r>
      <w:r w:rsidRPr="00F77445">
        <w:rPr>
          <w:rFonts w:ascii="Times New Roman" w:hAnsi="Times New Roman" w:cs="Times New Roman"/>
          <w:sz w:val="24"/>
          <w:szCs w:val="24"/>
        </w:rPr>
        <w:t>k az összes játszótér részletes felmérési adatlapját, amelyet folyamatosan frissen tart</w:t>
      </w:r>
      <w:r>
        <w:rPr>
          <w:rFonts w:ascii="Times New Roman" w:hAnsi="Times New Roman" w:cs="Times New Roman"/>
          <w:sz w:val="24"/>
          <w:szCs w:val="24"/>
        </w:rPr>
        <w:t>ana</w:t>
      </w:r>
      <w:r w:rsidRPr="00F77445">
        <w:rPr>
          <w:rFonts w:ascii="Times New Roman" w:hAnsi="Times New Roman" w:cs="Times New Roman"/>
          <w:sz w:val="24"/>
          <w:szCs w:val="24"/>
        </w:rPr>
        <w:t>k.</w:t>
      </w:r>
    </w:p>
    <w:p w:rsidR="00AF2ABF" w:rsidRPr="00F77445" w:rsidRDefault="00AF2ABF" w:rsidP="00AF2ABF">
      <w:pPr>
        <w:jc w:val="both"/>
        <w:rPr>
          <w:rFonts w:ascii="Times New Roman" w:hAnsi="Times New Roman" w:cs="Times New Roman"/>
          <w:sz w:val="24"/>
          <w:szCs w:val="24"/>
        </w:rPr>
      </w:pPr>
      <w:r>
        <w:rPr>
          <w:rFonts w:ascii="Times New Roman" w:hAnsi="Times New Roman" w:cs="Times New Roman"/>
          <w:sz w:val="24"/>
          <w:szCs w:val="24"/>
        </w:rPr>
        <w:t>Öt</w:t>
      </w:r>
      <w:r w:rsidRPr="00F77445">
        <w:rPr>
          <w:rFonts w:ascii="Times New Roman" w:hAnsi="Times New Roman" w:cs="Times New Roman"/>
          <w:sz w:val="24"/>
          <w:szCs w:val="24"/>
        </w:rPr>
        <w:t xml:space="preserve"> nagy parkrész újult meg az év folyamán a városban, amelynek a tervezését és kivitelezését is elvégezt</w:t>
      </w:r>
      <w:r>
        <w:rPr>
          <w:rFonts w:ascii="Times New Roman" w:hAnsi="Times New Roman" w:cs="Times New Roman"/>
          <w:sz w:val="24"/>
          <w:szCs w:val="24"/>
        </w:rPr>
        <w:t>é</w:t>
      </w:r>
      <w:r w:rsidRPr="00F77445">
        <w:rPr>
          <w:rFonts w:ascii="Times New Roman" w:hAnsi="Times New Roman" w:cs="Times New Roman"/>
          <w:sz w:val="24"/>
          <w:szCs w:val="24"/>
        </w:rPr>
        <w:t>k, irányított</w:t>
      </w:r>
      <w:r>
        <w:rPr>
          <w:rFonts w:ascii="Times New Roman" w:hAnsi="Times New Roman" w:cs="Times New Roman"/>
          <w:sz w:val="24"/>
          <w:szCs w:val="24"/>
        </w:rPr>
        <w:t>á</w:t>
      </w:r>
      <w:r w:rsidRPr="00F77445">
        <w:rPr>
          <w:rFonts w:ascii="Times New Roman" w:hAnsi="Times New Roman" w:cs="Times New Roman"/>
          <w:sz w:val="24"/>
          <w:szCs w:val="24"/>
        </w:rPr>
        <w:t>k. Geodáziai felméréseket készített</w:t>
      </w:r>
      <w:r>
        <w:rPr>
          <w:rFonts w:ascii="Times New Roman" w:hAnsi="Times New Roman" w:cs="Times New Roman"/>
          <w:sz w:val="24"/>
          <w:szCs w:val="24"/>
        </w:rPr>
        <w:t>e</w:t>
      </w:r>
      <w:r w:rsidRPr="00F77445">
        <w:rPr>
          <w:rFonts w:ascii="Times New Roman" w:hAnsi="Times New Roman" w:cs="Times New Roman"/>
          <w:sz w:val="24"/>
          <w:szCs w:val="24"/>
        </w:rPr>
        <w:t>k, növénykiültetési terveket készített</w:t>
      </w:r>
      <w:r>
        <w:rPr>
          <w:rFonts w:ascii="Times New Roman" w:hAnsi="Times New Roman" w:cs="Times New Roman"/>
          <w:sz w:val="24"/>
          <w:szCs w:val="24"/>
        </w:rPr>
        <w:t>e</w:t>
      </w:r>
      <w:r w:rsidRPr="00F77445">
        <w:rPr>
          <w:rFonts w:ascii="Times New Roman" w:hAnsi="Times New Roman" w:cs="Times New Roman"/>
          <w:sz w:val="24"/>
          <w:szCs w:val="24"/>
        </w:rPr>
        <w:t>k, és locsolási és fenntartási programot tervezt</w:t>
      </w:r>
      <w:r>
        <w:rPr>
          <w:rFonts w:ascii="Times New Roman" w:hAnsi="Times New Roman" w:cs="Times New Roman"/>
          <w:sz w:val="24"/>
          <w:szCs w:val="24"/>
        </w:rPr>
        <w:t>e</w:t>
      </w:r>
      <w:r w:rsidRPr="00F77445">
        <w:rPr>
          <w:rFonts w:ascii="Times New Roman" w:hAnsi="Times New Roman" w:cs="Times New Roman"/>
          <w:sz w:val="24"/>
          <w:szCs w:val="24"/>
        </w:rPr>
        <w:t>k.</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 xml:space="preserve">Ezen négy park: </w:t>
      </w:r>
    </w:p>
    <w:p w:rsidR="00AF2ABF" w:rsidRPr="00F77445" w:rsidRDefault="00AF2ABF" w:rsidP="00AF2ABF">
      <w:pPr>
        <w:pStyle w:val="Listaszerbekezds"/>
        <w:numPr>
          <w:ilvl w:val="0"/>
          <w:numId w:val="34"/>
        </w:numPr>
        <w:jc w:val="both"/>
        <w:rPr>
          <w:rFonts w:ascii="Times New Roman" w:hAnsi="Times New Roman" w:cs="Times New Roman"/>
          <w:sz w:val="24"/>
          <w:szCs w:val="24"/>
        </w:rPr>
      </w:pPr>
      <w:r w:rsidRPr="00F77445">
        <w:rPr>
          <w:rFonts w:ascii="Times New Roman" w:hAnsi="Times New Roman" w:cs="Times New Roman"/>
          <w:sz w:val="24"/>
          <w:szCs w:val="24"/>
        </w:rPr>
        <w:t>SZTK környezete</w:t>
      </w:r>
    </w:p>
    <w:p w:rsidR="00AF2ABF" w:rsidRPr="00F77445" w:rsidRDefault="00AF2ABF" w:rsidP="00AF2ABF">
      <w:pPr>
        <w:pStyle w:val="Listaszerbekezds"/>
        <w:numPr>
          <w:ilvl w:val="0"/>
          <w:numId w:val="34"/>
        </w:numPr>
        <w:jc w:val="both"/>
        <w:rPr>
          <w:rFonts w:ascii="Times New Roman" w:hAnsi="Times New Roman" w:cs="Times New Roman"/>
          <w:sz w:val="24"/>
          <w:szCs w:val="24"/>
        </w:rPr>
      </w:pPr>
      <w:r w:rsidRPr="00F77445">
        <w:rPr>
          <w:rFonts w:ascii="Times New Roman" w:hAnsi="Times New Roman" w:cs="Times New Roman"/>
          <w:sz w:val="24"/>
          <w:szCs w:val="24"/>
        </w:rPr>
        <w:t>Barátság 35-45 előtti parkrész</w:t>
      </w:r>
    </w:p>
    <w:p w:rsidR="00AF2ABF" w:rsidRPr="00F77445" w:rsidRDefault="00AF2ABF" w:rsidP="00AF2ABF">
      <w:pPr>
        <w:pStyle w:val="Listaszerbekezds"/>
        <w:numPr>
          <w:ilvl w:val="0"/>
          <w:numId w:val="34"/>
        </w:numPr>
        <w:jc w:val="both"/>
        <w:rPr>
          <w:rFonts w:ascii="Times New Roman" w:hAnsi="Times New Roman" w:cs="Times New Roman"/>
          <w:sz w:val="24"/>
          <w:szCs w:val="24"/>
        </w:rPr>
      </w:pPr>
      <w:r w:rsidRPr="00F77445">
        <w:rPr>
          <w:rFonts w:ascii="Times New Roman" w:hAnsi="Times New Roman" w:cs="Times New Roman"/>
          <w:sz w:val="24"/>
          <w:szCs w:val="24"/>
        </w:rPr>
        <w:t>Kőrösi köz – a Csillagszem bölcsőde és a Gyöngyharmat óvoda új környezetet kapott</w:t>
      </w:r>
    </w:p>
    <w:p w:rsidR="00AF2ABF" w:rsidRDefault="00AF2ABF" w:rsidP="00AF2ABF">
      <w:pPr>
        <w:pStyle w:val="Listaszerbekezds"/>
        <w:numPr>
          <w:ilvl w:val="0"/>
          <w:numId w:val="34"/>
        </w:numPr>
        <w:jc w:val="both"/>
        <w:rPr>
          <w:rFonts w:ascii="Times New Roman" w:hAnsi="Times New Roman" w:cs="Times New Roman"/>
          <w:sz w:val="24"/>
          <w:szCs w:val="24"/>
        </w:rPr>
      </w:pPr>
      <w:r w:rsidRPr="00F77445">
        <w:rPr>
          <w:rFonts w:ascii="Times New Roman" w:hAnsi="Times New Roman" w:cs="Times New Roman"/>
          <w:sz w:val="24"/>
          <w:szCs w:val="24"/>
        </w:rPr>
        <w:t>Alagligeti piknikpark – ahol egy új alacsony fenntartási igényű pihenőpark készült</w:t>
      </w:r>
    </w:p>
    <w:p w:rsidR="00AF2ABF" w:rsidRPr="00F77445" w:rsidRDefault="00AF2ABF" w:rsidP="00AF2ABF">
      <w:pPr>
        <w:pStyle w:val="Listaszerbekezds"/>
        <w:numPr>
          <w:ilvl w:val="0"/>
          <w:numId w:val="34"/>
        </w:numPr>
        <w:jc w:val="both"/>
        <w:rPr>
          <w:rFonts w:ascii="Times New Roman" w:hAnsi="Times New Roman" w:cs="Times New Roman"/>
          <w:sz w:val="24"/>
          <w:szCs w:val="24"/>
        </w:rPr>
      </w:pPr>
      <w:r>
        <w:rPr>
          <w:rFonts w:ascii="Times New Roman" w:hAnsi="Times New Roman" w:cs="Times New Roman"/>
          <w:sz w:val="24"/>
          <w:szCs w:val="24"/>
        </w:rPr>
        <w:t xml:space="preserve">Szent Mihály tér </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A Malomárokban új sétány épült a játszótér mellett, melynek kijelölését, és a munka</w:t>
      </w:r>
      <w:r>
        <w:rPr>
          <w:rFonts w:ascii="Times New Roman" w:hAnsi="Times New Roman" w:cs="Times New Roman"/>
          <w:sz w:val="24"/>
          <w:szCs w:val="24"/>
        </w:rPr>
        <w:t>folyamat szervezését irányítottá</w:t>
      </w:r>
      <w:r w:rsidRPr="00F77445">
        <w:rPr>
          <w:rFonts w:ascii="Times New Roman" w:hAnsi="Times New Roman" w:cs="Times New Roman"/>
          <w:sz w:val="24"/>
          <w:szCs w:val="24"/>
        </w:rPr>
        <w:t xml:space="preserve">k. Ezen területe új Kondipark épült a Szeretem Dunakeszit Egyesület </w:t>
      </w:r>
      <w:r w:rsidRPr="00F77445">
        <w:rPr>
          <w:rFonts w:ascii="Times New Roman" w:hAnsi="Times New Roman" w:cs="Times New Roman"/>
          <w:sz w:val="24"/>
          <w:szCs w:val="24"/>
        </w:rPr>
        <w:lastRenderedPageBreak/>
        <w:t>szervezésében, az eszközök helyének kijelölésében, és műszaki ellenőrzésben segített</w:t>
      </w:r>
      <w:r>
        <w:rPr>
          <w:rFonts w:ascii="Times New Roman" w:hAnsi="Times New Roman" w:cs="Times New Roman"/>
          <w:sz w:val="24"/>
          <w:szCs w:val="24"/>
        </w:rPr>
        <w:t>é</w:t>
      </w:r>
      <w:r w:rsidRPr="00F77445">
        <w:rPr>
          <w:rFonts w:ascii="Times New Roman" w:hAnsi="Times New Roman" w:cs="Times New Roman"/>
          <w:sz w:val="24"/>
          <w:szCs w:val="24"/>
        </w:rPr>
        <w:t>k a</w:t>
      </w:r>
      <w:r>
        <w:rPr>
          <w:rFonts w:ascii="Times New Roman" w:hAnsi="Times New Roman" w:cs="Times New Roman"/>
          <w:sz w:val="24"/>
          <w:szCs w:val="24"/>
        </w:rPr>
        <w:t>z</w:t>
      </w:r>
      <w:r w:rsidRPr="00F77445">
        <w:rPr>
          <w:rFonts w:ascii="Times New Roman" w:hAnsi="Times New Roman" w:cs="Times New Roman"/>
          <w:sz w:val="24"/>
          <w:szCs w:val="24"/>
        </w:rPr>
        <w:t xml:space="preserve"> Egyesületet.</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Az Eurovelo kerékpárút mentén elkészült a földút stabilizációja, amely nagy segítség a földeket művelő gazdáknak és a városüzemeltetésbe dolgozó munkatársaknak, hogy a kerékpárút melletti fasort gondozni tudják. Ebben az évben lejárt a kivitelező fenntartási időszaki, így Önkormányzatunk tartotta fenn a kerékpárút melletti zöldfelületi sávot.</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Beérett a Kegyeleti parkban a vadvirágos vetett rét</w:t>
      </w:r>
      <w:r>
        <w:rPr>
          <w:rFonts w:ascii="Times New Roman" w:hAnsi="Times New Roman" w:cs="Times New Roman"/>
          <w:sz w:val="24"/>
          <w:szCs w:val="24"/>
        </w:rPr>
        <w:t xml:space="preserve"> koncepció a benzinkút mögötti területen</w:t>
      </w:r>
      <w:r w:rsidRPr="00F77445">
        <w:rPr>
          <w:rFonts w:ascii="Times New Roman" w:hAnsi="Times New Roman" w:cs="Times New Roman"/>
          <w:sz w:val="24"/>
          <w:szCs w:val="24"/>
        </w:rPr>
        <w:t>, az idei évben egy külön program szerint nyírt</w:t>
      </w:r>
      <w:r>
        <w:rPr>
          <w:rFonts w:ascii="Times New Roman" w:hAnsi="Times New Roman" w:cs="Times New Roman"/>
          <w:sz w:val="24"/>
          <w:szCs w:val="24"/>
        </w:rPr>
        <w:t>á</w:t>
      </w:r>
      <w:r w:rsidRPr="00F77445">
        <w:rPr>
          <w:rFonts w:ascii="Times New Roman" w:hAnsi="Times New Roman" w:cs="Times New Roman"/>
          <w:sz w:val="24"/>
          <w:szCs w:val="24"/>
        </w:rPr>
        <w:t>k, az év nagyrészében mindig talált</w:t>
      </w:r>
      <w:r>
        <w:rPr>
          <w:rFonts w:ascii="Times New Roman" w:hAnsi="Times New Roman" w:cs="Times New Roman"/>
          <w:sz w:val="24"/>
          <w:szCs w:val="24"/>
        </w:rPr>
        <w:t>a</w:t>
      </w:r>
      <w:r w:rsidRPr="00F77445">
        <w:rPr>
          <w:rFonts w:ascii="Times New Roman" w:hAnsi="Times New Roman" w:cs="Times New Roman"/>
          <w:sz w:val="24"/>
          <w:szCs w:val="24"/>
        </w:rPr>
        <w:t>k itt virágzó növényt.</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Részt vett</w:t>
      </w:r>
      <w:r>
        <w:rPr>
          <w:rFonts w:ascii="Times New Roman" w:hAnsi="Times New Roman" w:cs="Times New Roman"/>
          <w:sz w:val="24"/>
          <w:szCs w:val="24"/>
        </w:rPr>
        <w:t>e</w:t>
      </w:r>
      <w:r w:rsidRPr="00F77445">
        <w:rPr>
          <w:rFonts w:ascii="Times New Roman" w:hAnsi="Times New Roman" w:cs="Times New Roman"/>
          <w:sz w:val="24"/>
          <w:szCs w:val="24"/>
        </w:rPr>
        <w:t>k az Aranyalma óvoda kertjének kialakításának műszaki ellenőrzésében, amely év végére elkészült.</w:t>
      </w:r>
    </w:p>
    <w:p w:rsidR="00AF2ABF"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Elkészült a Dunakeszi Diáknegyed, és a hozzá kapcsolódó zöldfelületek. Itt részt vett</w:t>
      </w:r>
      <w:r>
        <w:rPr>
          <w:rFonts w:ascii="Times New Roman" w:hAnsi="Times New Roman" w:cs="Times New Roman"/>
          <w:sz w:val="24"/>
          <w:szCs w:val="24"/>
        </w:rPr>
        <w:t>e</w:t>
      </w:r>
      <w:r w:rsidRPr="00F77445">
        <w:rPr>
          <w:rFonts w:ascii="Times New Roman" w:hAnsi="Times New Roman" w:cs="Times New Roman"/>
          <w:sz w:val="24"/>
          <w:szCs w:val="24"/>
        </w:rPr>
        <w:t>k a műszaki ellenőrzésben, és igyekeztünk a fenntartás</w:t>
      </w:r>
      <w:r>
        <w:rPr>
          <w:rFonts w:ascii="Times New Roman" w:hAnsi="Times New Roman" w:cs="Times New Roman"/>
          <w:sz w:val="24"/>
          <w:szCs w:val="24"/>
        </w:rPr>
        <w:t>i program kialakításában tudásu</w:t>
      </w:r>
      <w:r w:rsidRPr="00F77445">
        <w:rPr>
          <w:rFonts w:ascii="Times New Roman" w:hAnsi="Times New Roman" w:cs="Times New Roman"/>
          <w:sz w:val="24"/>
          <w:szCs w:val="24"/>
        </w:rPr>
        <w:t>kat átadni a munkát elvégző szervezet</w:t>
      </w:r>
      <w:r>
        <w:rPr>
          <w:rFonts w:ascii="Times New Roman" w:hAnsi="Times New Roman" w:cs="Times New Roman"/>
          <w:sz w:val="24"/>
          <w:szCs w:val="24"/>
        </w:rPr>
        <w:t>eknek. A véderdőben elindította</w:t>
      </w:r>
      <w:r w:rsidRPr="00F77445">
        <w:rPr>
          <w:rFonts w:ascii="Times New Roman" w:hAnsi="Times New Roman" w:cs="Times New Roman"/>
          <w:sz w:val="24"/>
          <w:szCs w:val="24"/>
        </w:rPr>
        <w:t>k egy tápanyag-visszapótlási programot a városban lehullott leveleket itt terített</w:t>
      </w:r>
      <w:r>
        <w:rPr>
          <w:rFonts w:ascii="Times New Roman" w:hAnsi="Times New Roman" w:cs="Times New Roman"/>
          <w:sz w:val="24"/>
          <w:szCs w:val="24"/>
        </w:rPr>
        <w:t>ék el, mivel a talaj a talajvizs</w:t>
      </w:r>
      <w:r w:rsidRPr="00F77445">
        <w:rPr>
          <w:rFonts w:ascii="Times New Roman" w:hAnsi="Times New Roman" w:cs="Times New Roman"/>
          <w:sz w:val="24"/>
          <w:szCs w:val="24"/>
        </w:rPr>
        <w:t>gálati j</w:t>
      </w:r>
      <w:r>
        <w:rPr>
          <w:rFonts w:ascii="Times New Roman" w:hAnsi="Times New Roman" w:cs="Times New Roman"/>
          <w:sz w:val="24"/>
          <w:szCs w:val="24"/>
        </w:rPr>
        <w:t>e</w:t>
      </w:r>
      <w:r w:rsidRPr="00F77445">
        <w:rPr>
          <w:rFonts w:ascii="Times New Roman" w:hAnsi="Times New Roman" w:cs="Times New Roman"/>
          <w:sz w:val="24"/>
          <w:szCs w:val="24"/>
        </w:rPr>
        <w:t>lentések szerint rendkívül rossz állapotban van.</w:t>
      </w:r>
      <w:r>
        <w:rPr>
          <w:rFonts w:ascii="Times New Roman" w:hAnsi="Times New Roman" w:cs="Times New Roman"/>
          <w:sz w:val="24"/>
          <w:szCs w:val="24"/>
        </w:rPr>
        <w:t xml:space="preserve"> A Diáknegyed mögött elkezdték a víztározó ideiglenes tó fákkal való beültetését és egy liget kialakítását.</w:t>
      </w:r>
    </w:p>
    <w:p w:rsidR="00AF2ABF" w:rsidRDefault="00AF2ABF" w:rsidP="00AF2ABF">
      <w:pPr>
        <w:jc w:val="both"/>
        <w:rPr>
          <w:rFonts w:ascii="Times New Roman" w:hAnsi="Times New Roman" w:cs="Times New Roman"/>
          <w:sz w:val="24"/>
          <w:szCs w:val="24"/>
        </w:rPr>
      </w:pPr>
      <w:r>
        <w:rPr>
          <w:rFonts w:ascii="Times New Roman" w:hAnsi="Times New Roman" w:cs="Times New Roman"/>
          <w:sz w:val="24"/>
          <w:szCs w:val="24"/>
        </w:rPr>
        <w:t xml:space="preserve">Az évben munkába állt 2 új locsolósautó – így a korábbi locsolási program átdolgozásra került. </w:t>
      </w:r>
    </w:p>
    <w:p w:rsidR="00AF2ABF" w:rsidRDefault="00AF2ABF" w:rsidP="00AF2ABF">
      <w:pPr>
        <w:jc w:val="both"/>
        <w:rPr>
          <w:rFonts w:ascii="Times New Roman" w:hAnsi="Times New Roman" w:cs="Times New Roman"/>
          <w:sz w:val="24"/>
          <w:szCs w:val="24"/>
        </w:rPr>
      </w:pPr>
      <w:r>
        <w:rPr>
          <w:rFonts w:ascii="Times New Roman" w:hAnsi="Times New Roman" w:cs="Times New Roman"/>
          <w:sz w:val="24"/>
          <w:szCs w:val="24"/>
        </w:rPr>
        <w:t>Új zöldfelületeken építettek ki öntözőhálózatot, és elkészült a Magyarság Sportpályán a nagy kút és tározótartály, amelyről a locsolóautókat is lehetséges tölteni.</w:t>
      </w:r>
    </w:p>
    <w:p w:rsidR="00AF2ABF" w:rsidRDefault="00AF2ABF" w:rsidP="00AF2ABF">
      <w:pPr>
        <w:jc w:val="both"/>
        <w:rPr>
          <w:rFonts w:ascii="Times New Roman" w:hAnsi="Times New Roman" w:cs="Times New Roman"/>
          <w:sz w:val="24"/>
          <w:szCs w:val="24"/>
        </w:rPr>
      </w:pPr>
      <w:r>
        <w:rPr>
          <w:rFonts w:ascii="Times New Roman" w:hAnsi="Times New Roman" w:cs="Times New Roman"/>
          <w:sz w:val="24"/>
          <w:szCs w:val="24"/>
        </w:rPr>
        <w:t>Egynyári ágyások helyett évelőágyásokat alakítottak ki több ponton a városban, így a következő években gazdaságosabb lesz ezen területek fenntartása.</w:t>
      </w:r>
    </w:p>
    <w:p w:rsidR="00AF2ABF" w:rsidRDefault="00AF2ABF" w:rsidP="00AF2ABF">
      <w:pPr>
        <w:jc w:val="both"/>
        <w:rPr>
          <w:rFonts w:ascii="Times New Roman" w:hAnsi="Times New Roman" w:cs="Times New Roman"/>
          <w:sz w:val="24"/>
          <w:szCs w:val="24"/>
        </w:rPr>
      </w:pPr>
      <w:r>
        <w:rPr>
          <w:rFonts w:ascii="Times New Roman" w:hAnsi="Times New Roman" w:cs="Times New Roman"/>
          <w:sz w:val="24"/>
          <w:szCs w:val="24"/>
        </w:rPr>
        <w:t xml:space="preserve">Megtervezték 28.000 db egynyári növényből kialakított ágyás tervét 28 helyszínen, szervezték a rendelést, szállítást, felügyelték a kiültetést, locsolási programot állítottak össze hozzájuk. </w:t>
      </w:r>
    </w:p>
    <w:p w:rsidR="00AF2ABF" w:rsidRDefault="00AF2ABF" w:rsidP="00AF2ABF">
      <w:pPr>
        <w:jc w:val="both"/>
        <w:rPr>
          <w:rFonts w:ascii="Times New Roman" w:hAnsi="Times New Roman" w:cs="Times New Roman"/>
          <w:sz w:val="24"/>
          <w:szCs w:val="24"/>
        </w:rPr>
      </w:pPr>
      <w:r>
        <w:rPr>
          <w:rFonts w:ascii="Times New Roman" w:hAnsi="Times New Roman" w:cs="Times New Roman"/>
          <w:sz w:val="24"/>
          <w:szCs w:val="24"/>
        </w:rPr>
        <w:t xml:space="preserve">Munkába állították egy új multifunkcionális kisgépet, amely tud füvet nyírni, útszegélyt tisztítani, műtrágyát és sót szórni, illetve havat tolni, síkosság mentesíteni. </w:t>
      </w:r>
    </w:p>
    <w:p w:rsidR="00AF2ABF" w:rsidRDefault="00AF2ABF" w:rsidP="00AF2ABF">
      <w:pPr>
        <w:jc w:val="both"/>
        <w:rPr>
          <w:rFonts w:ascii="Times New Roman" w:hAnsi="Times New Roman" w:cs="Times New Roman"/>
          <w:sz w:val="24"/>
          <w:szCs w:val="24"/>
        </w:rPr>
      </w:pPr>
      <w:r>
        <w:rPr>
          <w:rFonts w:ascii="Times New Roman" w:hAnsi="Times New Roman" w:cs="Times New Roman"/>
          <w:sz w:val="24"/>
          <w:szCs w:val="24"/>
        </w:rPr>
        <w:t>A gép munkába állítása generálta, hogy átalakítsák a városi síkosságmentesítési és hótolási menetrendet, amelyet sikeresen teszteltünk is november és december folyamán.</w:t>
      </w:r>
    </w:p>
    <w:p w:rsidR="00AF2ABF" w:rsidRPr="00F77445" w:rsidRDefault="00AF2ABF" w:rsidP="00AF2ABF">
      <w:pPr>
        <w:jc w:val="both"/>
        <w:rPr>
          <w:rFonts w:ascii="Times New Roman" w:hAnsi="Times New Roman" w:cs="Times New Roman"/>
          <w:sz w:val="24"/>
          <w:szCs w:val="24"/>
        </w:rPr>
      </w:pPr>
      <w:r>
        <w:rPr>
          <w:rFonts w:ascii="Times New Roman" w:hAnsi="Times New Roman" w:cs="Times New Roman"/>
          <w:sz w:val="24"/>
          <w:szCs w:val="24"/>
        </w:rPr>
        <w:t>Biztosították, hogy legyen mindig elég szociális tűzifa, melyet a beérkezett és elbírált lakossági igények függvényében szállítattak ki.</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Részt vett a Virágos Magyarország Környezetszépítő versenyben – egyrészt, mint pályázó település, másrészt, mint zsűritagok. 5 településre látogat</w:t>
      </w:r>
      <w:r>
        <w:rPr>
          <w:rFonts w:ascii="Times New Roman" w:hAnsi="Times New Roman" w:cs="Times New Roman"/>
          <w:sz w:val="24"/>
          <w:szCs w:val="24"/>
        </w:rPr>
        <w:t>ott el az országban. Részt vett</w:t>
      </w:r>
      <w:r w:rsidRPr="00F77445">
        <w:rPr>
          <w:rFonts w:ascii="Times New Roman" w:hAnsi="Times New Roman" w:cs="Times New Roman"/>
          <w:sz w:val="24"/>
          <w:szCs w:val="24"/>
        </w:rPr>
        <w:t xml:space="preserve"> a Közösségi szerepvállalás kategória zsűrizésében is.</w:t>
      </w:r>
    </w:p>
    <w:p w:rsidR="00AF2ABF" w:rsidRPr="00F77445" w:rsidRDefault="00AF2ABF" w:rsidP="00AF2ABF">
      <w:pPr>
        <w:jc w:val="both"/>
        <w:rPr>
          <w:rFonts w:ascii="Times New Roman" w:hAnsi="Times New Roman" w:cs="Times New Roman"/>
          <w:sz w:val="24"/>
          <w:szCs w:val="24"/>
        </w:rPr>
      </w:pPr>
      <w:r w:rsidRPr="00F77445">
        <w:rPr>
          <w:rFonts w:ascii="Times New Roman" w:hAnsi="Times New Roman" w:cs="Times New Roman"/>
          <w:sz w:val="24"/>
          <w:szCs w:val="24"/>
        </w:rPr>
        <w:t xml:space="preserve">Teljesítette a kötelező továbbképzéseket, amelyek szükségesek az Építész Kamarai – Szakértői, Műszaki ellenőri, Tervezői és a Minősített Favizsgálói tevékenység folytatásához. </w:t>
      </w:r>
      <w:r>
        <w:rPr>
          <w:rFonts w:ascii="Times New Roman" w:hAnsi="Times New Roman" w:cs="Times New Roman"/>
          <w:sz w:val="24"/>
          <w:szCs w:val="24"/>
        </w:rPr>
        <w:t>A főkertész asszisztens</w:t>
      </w:r>
      <w:r w:rsidRPr="00F77445">
        <w:rPr>
          <w:rFonts w:ascii="Times New Roman" w:hAnsi="Times New Roman" w:cs="Times New Roman"/>
          <w:sz w:val="24"/>
          <w:szCs w:val="24"/>
        </w:rPr>
        <w:t xml:space="preserve"> kolléganő, 2 félévet sikeresen teljesített az Ökológikus zöldfelület fenntartó szakmérnöki képzésben, tervezetten a következő évben diplomát szerez.</w:t>
      </w:r>
    </w:p>
    <w:p w:rsidR="00AF2ABF" w:rsidRDefault="00AF2ABF" w:rsidP="00AF2ABF">
      <w:pPr>
        <w:jc w:val="both"/>
        <w:rPr>
          <w:rFonts w:ascii="Times New Roman" w:hAnsi="Times New Roman" w:cs="Times New Roman"/>
          <w:sz w:val="24"/>
          <w:szCs w:val="24"/>
        </w:rPr>
      </w:pPr>
      <w:r>
        <w:rPr>
          <w:rFonts w:ascii="Times New Roman" w:hAnsi="Times New Roman" w:cs="Times New Roman"/>
          <w:sz w:val="24"/>
          <w:szCs w:val="24"/>
        </w:rPr>
        <w:t xml:space="preserve">A Magyar Élet és Agrártudományi Egyetemmel megkötött együttműködési megállapodás keretében egy fő gyakornok képzését segítették, miközben ő is segített a feladatok ellátásában, felméréseket és terveket készített. </w:t>
      </w:r>
    </w:p>
    <w:p w:rsidR="00AF2ABF" w:rsidRDefault="00AF2ABF" w:rsidP="00AF2ABF">
      <w:pPr>
        <w:jc w:val="both"/>
        <w:rPr>
          <w:rFonts w:ascii="Times New Roman" w:hAnsi="Times New Roman" w:cs="Times New Roman"/>
          <w:sz w:val="24"/>
          <w:szCs w:val="24"/>
        </w:rPr>
      </w:pPr>
      <w:r>
        <w:rPr>
          <w:rFonts w:ascii="Times New Roman" w:hAnsi="Times New Roman" w:cs="Times New Roman"/>
          <w:sz w:val="24"/>
          <w:szCs w:val="24"/>
        </w:rPr>
        <w:lastRenderedPageBreak/>
        <w:t>Az évben a Magyar Közúttal együtt működve bejárták, majd elkészítették a Kossuth Lajos utca első szakaszának felújítási tervéhez kapcsolódó fakivágási és pótlási tervet, végrehajtása az idei év feladata lesz.</w:t>
      </w:r>
    </w:p>
    <w:p w:rsidR="00AF2ABF" w:rsidRDefault="00AF2ABF" w:rsidP="00AF2ABF">
      <w:pPr>
        <w:jc w:val="both"/>
        <w:rPr>
          <w:rFonts w:ascii="Times New Roman" w:hAnsi="Times New Roman" w:cs="Times New Roman"/>
          <w:sz w:val="24"/>
          <w:szCs w:val="24"/>
        </w:rPr>
      </w:pPr>
      <w:r>
        <w:rPr>
          <w:rFonts w:ascii="Times New Roman" w:hAnsi="Times New Roman" w:cs="Times New Roman"/>
          <w:sz w:val="24"/>
          <w:szCs w:val="24"/>
        </w:rPr>
        <w:t>2024-ben elkészítették, és frissítették a meglévő Szobor, emlékmű, és emléktábla adatbázist, annak érdekében, hogy egy felújítási tervet tudjanakk rájuk kidolgozni és végrehajtani.</w:t>
      </w:r>
    </w:p>
    <w:p w:rsidR="00AF2ABF" w:rsidRDefault="00AF2ABF" w:rsidP="00AF2ABF">
      <w:pPr>
        <w:jc w:val="both"/>
        <w:rPr>
          <w:rFonts w:ascii="Times New Roman" w:hAnsi="Times New Roman" w:cs="Times New Roman"/>
          <w:sz w:val="24"/>
          <w:szCs w:val="24"/>
        </w:rPr>
      </w:pPr>
      <w:r>
        <w:rPr>
          <w:rFonts w:ascii="Times New Roman" w:hAnsi="Times New Roman" w:cs="Times New Roman"/>
          <w:sz w:val="24"/>
          <w:szCs w:val="24"/>
        </w:rPr>
        <w:t>A városi Karácsonyi díszvilágítás kihelyezését szervezték, mind helyszín, mind mennyiség tárgyában.</w:t>
      </w:r>
    </w:p>
    <w:p w:rsidR="00AF2ABF" w:rsidRDefault="00AF2ABF" w:rsidP="00AF2ABF">
      <w:pPr>
        <w:jc w:val="both"/>
        <w:rPr>
          <w:rFonts w:ascii="Times New Roman" w:hAnsi="Times New Roman" w:cs="Times New Roman"/>
          <w:sz w:val="24"/>
          <w:szCs w:val="24"/>
        </w:rPr>
      </w:pPr>
      <w:r>
        <w:rPr>
          <w:rFonts w:ascii="Times New Roman" w:hAnsi="Times New Roman" w:cs="Times New Roman"/>
          <w:sz w:val="24"/>
          <w:szCs w:val="24"/>
        </w:rPr>
        <w:t>Részt vettek az Egészségház és az Inkubátorház zöldfelületeinek kialakításában, mind tervezés, mind a művezetés, műszaki ellenőrzés témakörben.</w:t>
      </w:r>
    </w:p>
    <w:p w:rsidR="00AF2ABF" w:rsidRDefault="00AF2ABF" w:rsidP="00AF2ABF">
      <w:pPr>
        <w:jc w:val="both"/>
        <w:rPr>
          <w:rFonts w:ascii="Times New Roman" w:hAnsi="Times New Roman" w:cs="Times New Roman"/>
          <w:sz w:val="24"/>
          <w:szCs w:val="24"/>
        </w:rPr>
      </w:pPr>
      <w:r>
        <w:rPr>
          <w:rFonts w:ascii="Times New Roman" w:hAnsi="Times New Roman" w:cs="Times New Roman"/>
          <w:sz w:val="24"/>
          <w:szCs w:val="24"/>
        </w:rPr>
        <w:t>Megírtak 5 pályázat szakmai részét a MOL – Zöldoázis program keretében, elbírálása a következő évben várható.</w:t>
      </w:r>
    </w:p>
    <w:p w:rsidR="00AF2ABF" w:rsidRDefault="00AF2ABF" w:rsidP="00AF2ABF">
      <w:pPr>
        <w:jc w:val="both"/>
        <w:rPr>
          <w:rFonts w:ascii="Times New Roman" w:hAnsi="Times New Roman" w:cs="Times New Roman"/>
          <w:sz w:val="24"/>
          <w:szCs w:val="24"/>
        </w:rPr>
      </w:pPr>
      <w:r>
        <w:rPr>
          <w:rFonts w:ascii="Times New Roman" w:hAnsi="Times New Roman" w:cs="Times New Roman"/>
          <w:sz w:val="24"/>
          <w:szCs w:val="24"/>
        </w:rPr>
        <w:t>Beadtak pályázatot az év Madárbarát települése pályázaton – Méltatták települést, és elismerték amunkát, de az egyetlen díjat az évben más település nyerte.</w:t>
      </w:r>
    </w:p>
    <w:p w:rsidR="00AF2ABF" w:rsidRDefault="00AF2ABF" w:rsidP="00AF2ABF">
      <w:pPr>
        <w:jc w:val="both"/>
        <w:rPr>
          <w:rFonts w:ascii="Times New Roman" w:hAnsi="Times New Roman" w:cs="Times New Roman"/>
          <w:sz w:val="24"/>
          <w:szCs w:val="24"/>
        </w:rPr>
      </w:pPr>
      <w:r>
        <w:rPr>
          <w:rFonts w:ascii="Times New Roman" w:hAnsi="Times New Roman" w:cs="Times New Roman"/>
          <w:sz w:val="24"/>
          <w:szCs w:val="24"/>
        </w:rPr>
        <w:t>Kihirdetésre került, hogy az egyik pályázat támogatást nyert - kerékpáros pumpapálya témában, így az év végén az építkezés tervezését, organizációját, a szerződést egyeztettek, kivitelezése a következő év tervei között szerepel.</w:t>
      </w:r>
    </w:p>
    <w:p w:rsidR="00AF2ABF" w:rsidRDefault="00AF2ABF" w:rsidP="00AF2ABF">
      <w:pPr>
        <w:jc w:val="both"/>
        <w:rPr>
          <w:rFonts w:ascii="Times New Roman" w:hAnsi="Times New Roman" w:cs="Times New Roman"/>
          <w:sz w:val="24"/>
          <w:szCs w:val="24"/>
        </w:rPr>
      </w:pPr>
      <w:r>
        <w:rPr>
          <w:rFonts w:ascii="Times New Roman" w:hAnsi="Times New Roman" w:cs="Times New Roman"/>
          <w:sz w:val="24"/>
          <w:szCs w:val="24"/>
        </w:rPr>
        <w:t>Elkészítették a következő évben esedékes Dunakeszi városa által fenntartott zöldfelületek karbantartására vonatkozó közbeszerzés kiírásához a szakmai anyagokat, amelyeket átadtak a kiírónak.</w:t>
      </w:r>
    </w:p>
    <w:p w:rsidR="00AF2ABF" w:rsidRPr="003375EF" w:rsidRDefault="00AF2ABF" w:rsidP="00AF2ABF">
      <w:pPr>
        <w:jc w:val="both"/>
        <w:rPr>
          <w:rFonts w:ascii="Times New Roman" w:hAnsi="Times New Roman" w:cs="Times New Roman"/>
          <w:sz w:val="24"/>
          <w:szCs w:val="24"/>
        </w:rPr>
      </w:pPr>
      <w:r w:rsidRPr="003375EF">
        <w:rPr>
          <w:rFonts w:ascii="Times New Roman" w:hAnsi="Times New Roman" w:cs="Times New Roman"/>
          <w:sz w:val="24"/>
          <w:szCs w:val="24"/>
        </w:rPr>
        <w:t>A számok nyelvén:</w:t>
      </w:r>
    </w:p>
    <w:tbl>
      <w:tblPr>
        <w:tblW w:w="9386" w:type="dxa"/>
        <w:tblCellMar>
          <w:left w:w="70" w:type="dxa"/>
          <w:right w:w="70" w:type="dxa"/>
        </w:tblCellMar>
        <w:tblLook w:val="04A0" w:firstRow="1" w:lastRow="0" w:firstColumn="1" w:lastColumn="0" w:noHBand="0" w:noVBand="1"/>
      </w:tblPr>
      <w:tblGrid>
        <w:gridCol w:w="1382"/>
        <w:gridCol w:w="2294"/>
        <w:gridCol w:w="2126"/>
        <w:gridCol w:w="3584"/>
      </w:tblGrid>
      <w:tr w:rsidR="00AF2ABF" w:rsidRPr="00631608" w:rsidTr="004331E8">
        <w:trPr>
          <w:trHeight w:val="315"/>
        </w:trPr>
        <w:tc>
          <w:tcPr>
            <w:tcW w:w="9386" w:type="dxa"/>
            <w:gridSpan w:val="4"/>
            <w:tcBorders>
              <w:top w:val="single" w:sz="4" w:space="0" w:color="auto"/>
              <w:left w:val="single" w:sz="8" w:space="0" w:color="auto"/>
              <w:bottom w:val="single" w:sz="8" w:space="0" w:color="auto"/>
              <w:right w:val="single" w:sz="8" w:space="0" w:color="000000"/>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2024</w:t>
            </w:r>
          </w:p>
        </w:tc>
      </w:tr>
      <w:tr w:rsidR="00AF2ABF" w:rsidRPr="00631608" w:rsidTr="004331E8">
        <w:trPr>
          <w:trHeight w:val="300"/>
        </w:trPr>
        <w:tc>
          <w:tcPr>
            <w:tcW w:w="1382" w:type="dxa"/>
            <w:tcBorders>
              <w:top w:val="nil"/>
              <w:left w:val="single" w:sz="8" w:space="0" w:color="auto"/>
              <w:bottom w:val="single" w:sz="4" w:space="0" w:color="auto"/>
              <w:right w:val="nil"/>
            </w:tcBorders>
            <w:shd w:val="clear" w:color="auto" w:fill="auto"/>
            <w:noWrap/>
            <w:vAlign w:val="bottom"/>
            <w:hideMark/>
          </w:tcPr>
          <w:p w:rsidR="00AF2ABF" w:rsidRPr="00631608" w:rsidRDefault="00AF2ABF" w:rsidP="004331E8">
            <w:pPr>
              <w:spacing w:after="0" w:line="240" w:lineRule="auto"/>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 </w:t>
            </w:r>
          </w:p>
        </w:tc>
        <w:tc>
          <w:tcPr>
            <w:tcW w:w="2294" w:type="dxa"/>
            <w:tcBorders>
              <w:top w:val="nil"/>
              <w:left w:val="nil"/>
              <w:bottom w:val="single" w:sz="4" w:space="0" w:color="auto"/>
              <w:right w:val="single" w:sz="4" w:space="0" w:color="auto"/>
            </w:tcBorders>
            <w:shd w:val="clear" w:color="auto" w:fill="auto"/>
            <w:noWrap/>
            <w:vAlign w:val="bottom"/>
            <w:hideMark/>
          </w:tcPr>
          <w:p w:rsidR="00AF2ABF" w:rsidRPr="00631608" w:rsidRDefault="00AF2ABF" w:rsidP="004331E8">
            <w:pPr>
              <w:spacing w:after="0" w:line="240" w:lineRule="auto"/>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 </w:t>
            </w:r>
          </w:p>
        </w:tc>
        <w:tc>
          <w:tcPr>
            <w:tcW w:w="2126" w:type="dxa"/>
            <w:tcBorders>
              <w:top w:val="nil"/>
              <w:left w:val="nil"/>
              <w:bottom w:val="nil"/>
              <w:right w:val="nil"/>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Városi</w:t>
            </w:r>
            <w:r w:rsidRPr="003375EF">
              <w:rPr>
                <w:rFonts w:ascii="Times New Roman" w:eastAsia="Times New Roman" w:hAnsi="Times New Roman" w:cs="Times New Roman"/>
                <w:color w:val="000000"/>
                <w:sz w:val="24"/>
                <w:szCs w:val="24"/>
                <w:lang w:eastAsia="hu-HU"/>
              </w:rPr>
              <w:t xml:space="preserve"> területén</w:t>
            </w:r>
          </w:p>
        </w:tc>
        <w:tc>
          <w:tcPr>
            <w:tcW w:w="3584" w:type="dxa"/>
            <w:tcBorders>
              <w:top w:val="nil"/>
              <w:left w:val="single" w:sz="4" w:space="0" w:color="auto"/>
              <w:bottom w:val="single" w:sz="4" w:space="0" w:color="auto"/>
              <w:right w:val="single" w:sz="8" w:space="0" w:color="auto"/>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3375EF">
              <w:rPr>
                <w:rFonts w:ascii="Times New Roman" w:eastAsia="Times New Roman" w:hAnsi="Times New Roman" w:cs="Times New Roman"/>
                <w:color w:val="000000"/>
                <w:sz w:val="24"/>
                <w:szCs w:val="24"/>
                <w:lang w:eastAsia="hu-HU"/>
              </w:rPr>
              <w:t>Dunakeszi Diáknegyed területén</w:t>
            </w:r>
          </w:p>
        </w:tc>
      </w:tr>
      <w:tr w:rsidR="00AF2ABF" w:rsidRPr="00631608" w:rsidTr="004331E8">
        <w:trPr>
          <w:trHeight w:val="300"/>
        </w:trPr>
        <w:tc>
          <w:tcPr>
            <w:tcW w:w="3676"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fenntartott zöldfelület</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AF2ABF" w:rsidRPr="00631608" w:rsidRDefault="00AF2ABF" w:rsidP="004331E8">
            <w:pPr>
              <w:spacing w:after="0" w:line="240" w:lineRule="auto"/>
              <w:jc w:val="center"/>
              <w:rPr>
                <w:rFonts w:ascii="Times New Roman" w:eastAsia="Times New Roman" w:hAnsi="Times New Roman" w:cs="Times New Roman"/>
                <w:sz w:val="24"/>
                <w:szCs w:val="24"/>
                <w:lang w:eastAsia="hu-HU"/>
              </w:rPr>
            </w:pPr>
            <w:r w:rsidRPr="00631608">
              <w:rPr>
                <w:rFonts w:ascii="Times New Roman" w:eastAsia="Times New Roman" w:hAnsi="Times New Roman" w:cs="Times New Roman"/>
                <w:sz w:val="24"/>
                <w:szCs w:val="24"/>
                <w:lang w:eastAsia="hu-HU"/>
              </w:rPr>
              <w:t>705.000 m2</w:t>
            </w:r>
          </w:p>
        </w:tc>
        <w:tc>
          <w:tcPr>
            <w:tcW w:w="3584" w:type="dxa"/>
            <w:tcBorders>
              <w:top w:val="nil"/>
              <w:left w:val="nil"/>
              <w:bottom w:val="single" w:sz="4" w:space="0" w:color="auto"/>
              <w:right w:val="single" w:sz="8" w:space="0" w:color="auto"/>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 </w:t>
            </w:r>
          </w:p>
        </w:tc>
      </w:tr>
      <w:tr w:rsidR="00AF2ABF" w:rsidRPr="00631608" w:rsidTr="004331E8">
        <w:trPr>
          <w:trHeight w:val="300"/>
        </w:trPr>
        <w:tc>
          <w:tcPr>
            <w:tcW w:w="3676"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telepített fák (lakossági + közterület)</w:t>
            </w:r>
          </w:p>
        </w:tc>
        <w:tc>
          <w:tcPr>
            <w:tcW w:w="2126" w:type="dxa"/>
            <w:tcBorders>
              <w:top w:val="nil"/>
              <w:left w:val="nil"/>
              <w:bottom w:val="single" w:sz="4" w:space="0" w:color="auto"/>
              <w:right w:val="single" w:sz="4" w:space="0" w:color="auto"/>
            </w:tcBorders>
            <w:shd w:val="clear" w:color="auto" w:fill="auto"/>
            <w:vAlign w:val="center"/>
            <w:hideMark/>
          </w:tcPr>
          <w:p w:rsidR="00AF2ABF" w:rsidRPr="00631608" w:rsidRDefault="00AF2ABF" w:rsidP="004331E8">
            <w:pPr>
              <w:spacing w:after="0" w:line="240" w:lineRule="auto"/>
              <w:jc w:val="center"/>
              <w:rPr>
                <w:rFonts w:ascii="Times New Roman" w:eastAsia="Times New Roman" w:hAnsi="Times New Roman" w:cs="Times New Roman"/>
                <w:sz w:val="24"/>
                <w:szCs w:val="24"/>
                <w:lang w:eastAsia="hu-HU"/>
              </w:rPr>
            </w:pPr>
            <w:r w:rsidRPr="00631608">
              <w:rPr>
                <w:rFonts w:ascii="Times New Roman" w:eastAsia="Times New Roman" w:hAnsi="Times New Roman" w:cs="Times New Roman"/>
                <w:sz w:val="24"/>
                <w:szCs w:val="24"/>
                <w:lang w:eastAsia="hu-HU"/>
              </w:rPr>
              <w:t>340</w:t>
            </w:r>
            <w:r w:rsidRPr="003375EF">
              <w:rPr>
                <w:rFonts w:ascii="Times New Roman" w:eastAsia="Times New Roman" w:hAnsi="Times New Roman" w:cs="Times New Roman"/>
                <w:sz w:val="24"/>
                <w:szCs w:val="24"/>
                <w:lang w:eastAsia="hu-HU"/>
              </w:rPr>
              <w:t xml:space="preserve"> db</w:t>
            </w:r>
          </w:p>
        </w:tc>
        <w:tc>
          <w:tcPr>
            <w:tcW w:w="3584" w:type="dxa"/>
            <w:tcBorders>
              <w:top w:val="nil"/>
              <w:left w:val="nil"/>
              <w:bottom w:val="single" w:sz="4" w:space="0" w:color="auto"/>
              <w:right w:val="single" w:sz="8" w:space="0" w:color="auto"/>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1800</w:t>
            </w:r>
            <w:r w:rsidRPr="003375EF">
              <w:rPr>
                <w:rFonts w:ascii="Times New Roman" w:eastAsia="Times New Roman" w:hAnsi="Times New Roman" w:cs="Times New Roman"/>
                <w:color w:val="000000"/>
                <w:sz w:val="24"/>
                <w:szCs w:val="24"/>
                <w:lang w:eastAsia="hu-HU"/>
              </w:rPr>
              <w:t xml:space="preserve"> db</w:t>
            </w:r>
          </w:p>
        </w:tc>
      </w:tr>
      <w:tr w:rsidR="00AF2ABF" w:rsidRPr="00631608" w:rsidTr="004331E8">
        <w:trPr>
          <w:trHeight w:val="300"/>
        </w:trPr>
        <w:tc>
          <w:tcPr>
            <w:tcW w:w="3676"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telepített cserjék, évelők</w:t>
            </w:r>
          </w:p>
        </w:tc>
        <w:tc>
          <w:tcPr>
            <w:tcW w:w="2126" w:type="dxa"/>
            <w:tcBorders>
              <w:top w:val="nil"/>
              <w:left w:val="nil"/>
              <w:bottom w:val="single" w:sz="4" w:space="0" w:color="auto"/>
              <w:right w:val="single" w:sz="4" w:space="0" w:color="auto"/>
            </w:tcBorders>
            <w:shd w:val="clear" w:color="auto" w:fill="auto"/>
            <w:vAlign w:val="center"/>
            <w:hideMark/>
          </w:tcPr>
          <w:p w:rsidR="00AF2ABF" w:rsidRPr="00631608" w:rsidRDefault="00AF2ABF" w:rsidP="004331E8">
            <w:pPr>
              <w:spacing w:after="0" w:line="240" w:lineRule="auto"/>
              <w:jc w:val="center"/>
              <w:rPr>
                <w:rFonts w:ascii="Times New Roman" w:eastAsia="Times New Roman" w:hAnsi="Times New Roman" w:cs="Times New Roman"/>
                <w:sz w:val="24"/>
                <w:szCs w:val="24"/>
                <w:lang w:eastAsia="hu-HU"/>
              </w:rPr>
            </w:pPr>
            <w:r w:rsidRPr="00631608">
              <w:rPr>
                <w:rFonts w:ascii="Times New Roman" w:eastAsia="Times New Roman" w:hAnsi="Times New Roman" w:cs="Times New Roman"/>
                <w:sz w:val="24"/>
                <w:szCs w:val="24"/>
                <w:lang w:eastAsia="hu-HU"/>
              </w:rPr>
              <w:t>14</w:t>
            </w:r>
            <w:r w:rsidRPr="003375EF">
              <w:rPr>
                <w:rFonts w:ascii="Times New Roman" w:eastAsia="Times New Roman" w:hAnsi="Times New Roman" w:cs="Times New Roman"/>
                <w:sz w:val="24"/>
                <w:szCs w:val="24"/>
                <w:lang w:eastAsia="hu-HU"/>
              </w:rPr>
              <w:t> </w:t>
            </w:r>
            <w:r w:rsidRPr="00631608">
              <w:rPr>
                <w:rFonts w:ascii="Times New Roman" w:eastAsia="Times New Roman" w:hAnsi="Times New Roman" w:cs="Times New Roman"/>
                <w:sz w:val="24"/>
                <w:szCs w:val="24"/>
                <w:lang w:eastAsia="hu-HU"/>
              </w:rPr>
              <w:t>000</w:t>
            </w:r>
            <w:r w:rsidRPr="003375EF">
              <w:rPr>
                <w:rFonts w:ascii="Times New Roman" w:eastAsia="Times New Roman" w:hAnsi="Times New Roman" w:cs="Times New Roman"/>
                <w:sz w:val="24"/>
                <w:szCs w:val="24"/>
                <w:lang w:eastAsia="hu-HU"/>
              </w:rPr>
              <w:t xml:space="preserve"> db</w:t>
            </w:r>
          </w:p>
        </w:tc>
        <w:tc>
          <w:tcPr>
            <w:tcW w:w="3584" w:type="dxa"/>
            <w:tcBorders>
              <w:top w:val="nil"/>
              <w:left w:val="nil"/>
              <w:bottom w:val="single" w:sz="4" w:space="0" w:color="auto"/>
              <w:right w:val="single" w:sz="8" w:space="0" w:color="auto"/>
            </w:tcBorders>
            <w:shd w:val="clear" w:color="auto" w:fill="auto"/>
            <w:vAlign w:val="center"/>
            <w:hideMark/>
          </w:tcPr>
          <w:p w:rsidR="00AF2ABF" w:rsidRPr="00631608" w:rsidRDefault="00AF2ABF" w:rsidP="004331E8">
            <w:pPr>
              <w:spacing w:after="0" w:line="240" w:lineRule="auto"/>
              <w:jc w:val="center"/>
              <w:rPr>
                <w:rFonts w:ascii="Times New Roman" w:eastAsia="Times New Roman" w:hAnsi="Times New Roman" w:cs="Times New Roman"/>
                <w:sz w:val="24"/>
                <w:szCs w:val="24"/>
                <w:lang w:eastAsia="hu-HU"/>
              </w:rPr>
            </w:pPr>
            <w:r w:rsidRPr="00631608">
              <w:rPr>
                <w:rFonts w:ascii="Times New Roman" w:eastAsia="Times New Roman" w:hAnsi="Times New Roman" w:cs="Times New Roman"/>
                <w:sz w:val="24"/>
                <w:szCs w:val="24"/>
                <w:lang w:eastAsia="hu-HU"/>
              </w:rPr>
              <w:t>30</w:t>
            </w:r>
            <w:r w:rsidRPr="003375EF">
              <w:rPr>
                <w:rFonts w:ascii="Times New Roman" w:eastAsia="Times New Roman" w:hAnsi="Times New Roman" w:cs="Times New Roman"/>
                <w:sz w:val="24"/>
                <w:szCs w:val="24"/>
                <w:lang w:eastAsia="hu-HU"/>
              </w:rPr>
              <w:t> </w:t>
            </w:r>
            <w:r w:rsidRPr="00631608">
              <w:rPr>
                <w:rFonts w:ascii="Times New Roman" w:eastAsia="Times New Roman" w:hAnsi="Times New Roman" w:cs="Times New Roman"/>
                <w:sz w:val="24"/>
                <w:szCs w:val="24"/>
                <w:lang w:eastAsia="hu-HU"/>
              </w:rPr>
              <w:t>000</w:t>
            </w:r>
            <w:r w:rsidRPr="003375EF">
              <w:rPr>
                <w:rFonts w:ascii="Times New Roman" w:eastAsia="Times New Roman" w:hAnsi="Times New Roman" w:cs="Times New Roman"/>
                <w:sz w:val="24"/>
                <w:szCs w:val="24"/>
                <w:lang w:eastAsia="hu-HU"/>
              </w:rPr>
              <w:t xml:space="preserve"> db</w:t>
            </w:r>
          </w:p>
        </w:tc>
      </w:tr>
      <w:tr w:rsidR="00AF2ABF" w:rsidRPr="00631608" w:rsidTr="004331E8">
        <w:trPr>
          <w:trHeight w:val="300"/>
        </w:trPr>
        <w:tc>
          <w:tcPr>
            <w:tcW w:w="3676"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 xml:space="preserve">kiültetett egynyáriak </w:t>
            </w:r>
          </w:p>
        </w:tc>
        <w:tc>
          <w:tcPr>
            <w:tcW w:w="2126" w:type="dxa"/>
            <w:tcBorders>
              <w:top w:val="nil"/>
              <w:left w:val="nil"/>
              <w:bottom w:val="single" w:sz="4" w:space="0" w:color="auto"/>
              <w:right w:val="single" w:sz="4" w:space="0" w:color="auto"/>
            </w:tcBorders>
            <w:shd w:val="clear" w:color="auto" w:fill="auto"/>
            <w:vAlign w:val="center"/>
            <w:hideMark/>
          </w:tcPr>
          <w:p w:rsidR="00AF2ABF" w:rsidRPr="00631608" w:rsidRDefault="00AF2ABF" w:rsidP="004331E8">
            <w:pPr>
              <w:spacing w:after="0" w:line="240" w:lineRule="auto"/>
              <w:jc w:val="center"/>
              <w:rPr>
                <w:rFonts w:ascii="Times New Roman" w:eastAsia="Times New Roman" w:hAnsi="Times New Roman" w:cs="Times New Roman"/>
                <w:sz w:val="24"/>
                <w:szCs w:val="24"/>
                <w:lang w:eastAsia="hu-HU"/>
              </w:rPr>
            </w:pPr>
            <w:r w:rsidRPr="00631608">
              <w:rPr>
                <w:rFonts w:ascii="Times New Roman" w:eastAsia="Times New Roman" w:hAnsi="Times New Roman" w:cs="Times New Roman"/>
                <w:sz w:val="24"/>
                <w:szCs w:val="24"/>
                <w:lang w:eastAsia="hu-HU"/>
              </w:rPr>
              <w:t>28</w:t>
            </w:r>
            <w:r w:rsidRPr="003375EF">
              <w:rPr>
                <w:rFonts w:ascii="Times New Roman" w:eastAsia="Times New Roman" w:hAnsi="Times New Roman" w:cs="Times New Roman"/>
                <w:sz w:val="24"/>
                <w:szCs w:val="24"/>
                <w:lang w:eastAsia="hu-HU"/>
              </w:rPr>
              <w:t> </w:t>
            </w:r>
            <w:r w:rsidRPr="00631608">
              <w:rPr>
                <w:rFonts w:ascii="Times New Roman" w:eastAsia="Times New Roman" w:hAnsi="Times New Roman" w:cs="Times New Roman"/>
                <w:sz w:val="24"/>
                <w:szCs w:val="24"/>
                <w:lang w:eastAsia="hu-HU"/>
              </w:rPr>
              <w:t>000</w:t>
            </w:r>
            <w:r w:rsidRPr="003375EF">
              <w:rPr>
                <w:rFonts w:ascii="Times New Roman" w:eastAsia="Times New Roman" w:hAnsi="Times New Roman" w:cs="Times New Roman"/>
                <w:sz w:val="24"/>
                <w:szCs w:val="24"/>
                <w:lang w:eastAsia="hu-HU"/>
              </w:rPr>
              <w:t xml:space="preserve"> db</w:t>
            </w:r>
          </w:p>
        </w:tc>
        <w:tc>
          <w:tcPr>
            <w:tcW w:w="3584" w:type="dxa"/>
            <w:tcBorders>
              <w:top w:val="nil"/>
              <w:left w:val="nil"/>
              <w:bottom w:val="single" w:sz="4" w:space="0" w:color="auto"/>
              <w:right w:val="single" w:sz="8" w:space="0" w:color="auto"/>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 </w:t>
            </w:r>
          </w:p>
        </w:tc>
      </w:tr>
      <w:tr w:rsidR="00AF2ABF" w:rsidRPr="00631608" w:rsidTr="004331E8">
        <w:trPr>
          <w:trHeight w:val="300"/>
        </w:trPr>
        <w:tc>
          <w:tcPr>
            <w:tcW w:w="3676"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kiültetett árvácskák, téli növények</w:t>
            </w:r>
          </w:p>
        </w:tc>
        <w:tc>
          <w:tcPr>
            <w:tcW w:w="2126" w:type="dxa"/>
            <w:tcBorders>
              <w:top w:val="nil"/>
              <w:left w:val="nil"/>
              <w:bottom w:val="single" w:sz="4" w:space="0" w:color="auto"/>
              <w:right w:val="single" w:sz="4" w:space="0" w:color="auto"/>
            </w:tcBorders>
            <w:shd w:val="clear" w:color="auto" w:fill="auto"/>
            <w:vAlign w:val="center"/>
            <w:hideMark/>
          </w:tcPr>
          <w:p w:rsidR="00AF2ABF" w:rsidRPr="00631608" w:rsidRDefault="00AF2ABF" w:rsidP="004331E8">
            <w:pPr>
              <w:spacing w:after="0" w:line="240" w:lineRule="auto"/>
              <w:jc w:val="center"/>
              <w:rPr>
                <w:rFonts w:ascii="Times New Roman" w:eastAsia="Times New Roman" w:hAnsi="Times New Roman" w:cs="Times New Roman"/>
                <w:sz w:val="24"/>
                <w:szCs w:val="24"/>
                <w:lang w:eastAsia="hu-HU"/>
              </w:rPr>
            </w:pPr>
            <w:r w:rsidRPr="00631608">
              <w:rPr>
                <w:rFonts w:ascii="Times New Roman" w:eastAsia="Times New Roman" w:hAnsi="Times New Roman" w:cs="Times New Roman"/>
                <w:sz w:val="24"/>
                <w:szCs w:val="24"/>
                <w:lang w:eastAsia="hu-HU"/>
              </w:rPr>
              <w:t>23</w:t>
            </w:r>
            <w:r w:rsidRPr="003375EF">
              <w:rPr>
                <w:rFonts w:ascii="Times New Roman" w:eastAsia="Times New Roman" w:hAnsi="Times New Roman" w:cs="Times New Roman"/>
                <w:sz w:val="24"/>
                <w:szCs w:val="24"/>
                <w:lang w:eastAsia="hu-HU"/>
              </w:rPr>
              <w:t> </w:t>
            </w:r>
            <w:r w:rsidRPr="00631608">
              <w:rPr>
                <w:rFonts w:ascii="Times New Roman" w:eastAsia="Times New Roman" w:hAnsi="Times New Roman" w:cs="Times New Roman"/>
                <w:sz w:val="24"/>
                <w:szCs w:val="24"/>
                <w:lang w:eastAsia="hu-HU"/>
              </w:rPr>
              <w:t>500</w:t>
            </w:r>
            <w:r w:rsidRPr="003375EF">
              <w:rPr>
                <w:rFonts w:ascii="Times New Roman" w:eastAsia="Times New Roman" w:hAnsi="Times New Roman" w:cs="Times New Roman"/>
                <w:sz w:val="24"/>
                <w:szCs w:val="24"/>
                <w:lang w:eastAsia="hu-HU"/>
              </w:rPr>
              <w:t xml:space="preserve"> db</w:t>
            </w:r>
          </w:p>
        </w:tc>
        <w:tc>
          <w:tcPr>
            <w:tcW w:w="3584" w:type="dxa"/>
            <w:tcBorders>
              <w:top w:val="nil"/>
              <w:left w:val="nil"/>
              <w:bottom w:val="single" w:sz="4" w:space="0" w:color="auto"/>
              <w:right w:val="single" w:sz="8" w:space="0" w:color="auto"/>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 </w:t>
            </w:r>
          </w:p>
        </w:tc>
      </w:tr>
      <w:tr w:rsidR="00AF2ABF" w:rsidRPr="00631608" w:rsidTr="004331E8">
        <w:trPr>
          <w:trHeight w:val="300"/>
        </w:trPr>
        <w:tc>
          <w:tcPr>
            <w:tcW w:w="3676"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kiültetett hagymások</w:t>
            </w:r>
          </w:p>
        </w:tc>
        <w:tc>
          <w:tcPr>
            <w:tcW w:w="2126" w:type="dxa"/>
            <w:tcBorders>
              <w:top w:val="nil"/>
              <w:left w:val="nil"/>
              <w:bottom w:val="single" w:sz="4" w:space="0" w:color="auto"/>
              <w:right w:val="single" w:sz="4" w:space="0" w:color="auto"/>
            </w:tcBorders>
            <w:shd w:val="clear" w:color="auto" w:fill="auto"/>
            <w:vAlign w:val="center"/>
            <w:hideMark/>
          </w:tcPr>
          <w:p w:rsidR="00AF2ABF" w:rsidRPr="00631608" w:rsidRDefault="00AF2ABF" w:rsidP="004331E8">
            <w:pPr>
              <w:spacing w:after="0" w:line="240" w:lineRule="auto"/>
              <w:jc w:val="center"/>
              <w:rPr>
                <w:rFonts w:ascii="Times New Roman" w:eastAsia="Times New Roman" w:hAnsi="Times New Roman" w:cs="Times New Roman"/>
                <w:sz w:val="24"/>
                <w:szCs w:val="24"/>
                <w:lang w:eastAsia="hu-HU"/>
              </w:rPr>
            </w:pPr>
            <w:r w:rsidRPr="00631608">
              <w:rPr>
                <w:rFonts w:ascii="Times New Roman" w:eastAsia="Times New Roman" w:hAnsi="Times New Roman" w:cs="Times New Roman"/>
                <w:sz w:val="24"/>
                <w:szCs w:val="24"/>
                <w:lang w:eastAsia="hu-HU"/>
              </w:rPr>
              <w:t>6</w:t>
            </w:r>
            <w:r w:rsidRPr="003375EF">
              <w:rPr>
                <w:rFonts w:ascii="Times New Roman" w:eastAsia="Times New Roman" w:hAnsi="Times New Roman" w:cs="Times New Roman"/>
                <w:sz w:val="24"/>
                <w:szCs w:val="24"/>
                <w:lang w:eastAsia="hu-HU"/>
              </w:rPr>
              <w:t> </w:t>
            </w:r>
            <w:r w:rsidRPr="00631608">
              <w:rPr>
                <w:rFonts w:ascii="Times New Roman" w:eastAsia="Times New Roman" w:hAnsi="Times New Roman" w:cs="Times New Roman"/>
                <w:sz w:val="24"/>
                <w:szCs w:val="24"/>
                <w:lang w:eastAsia="hu-HU"/>
              </w:rPr>
              <w:t>000</w:t>
            </w:r>
            <w:r w:rsidRPr="003375EF">
              <w:rPr>
                <w:rFonts w:ascii="Times New Roman" w:eastAsia="Times New Roman" w:hAnsi="Times New Roman" w:cs="Times New Roman"/>
                <w:sz w:val="24"/>
                <w:szCs w:val="24"/>
                <w:lang w:eastAsia="hu-HU"/>
              </w:rPr>
              <w:t xml:space="preserve"> db</w:t>
            </w:r>
          </w:p>
        </w:tc>
        <w:tc>
          <w:tcPr>
            <w:tcW w:w="3584" w:type="dxa"/>
            <w:tcBorders>
              <w:top w:val="nil"/>
              <w:left w:val="nil"/>
              <w:bottom w:val="single" w:sz="4" w:space="0" w:color="auto"/>
              <w:right w:val="single" w:sz="8" w:space="0" w:color="auto"/>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 </w:t>
            </w:r>
          </w:p>
        </w:tc>
      </w:tr>
      <w:tr w:rsidR="00AF2ABF" w:rsidRPr="00631608" w:rsidTr="004331E8">
        <w:trPr>
          <w:trHeight w:val="300"/>
        </w:trPr>
        <w:tc>
          <w:tcPr>
            <w:tcW w:w="3676"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felújított zöldfelület - közpark</w:t>
            </w:r>
          </w:p>
        </w:tc>
        <w:tc>
          <w:tcPr>
            <w:tcW w:w="2126" w:type="dxa"/>
            <w:tcBorders>
              <w:top w:val="nil"/>
              <w:left w:val="nil"/>
              <w:bottom w:val="single" w:sz="4" w:space="0" w:color="auto"/>
              <w:right w:val="single" w:sz="4" w:space="0" w:color="auto"/>
            </w:tcBorders>
            <w:shd w:val="clear" w:color="auto" w:fill="auto"/>
            <w:vAlign w:val="center"/>
            <w:hideMark/>
          </w:tcPr>
          <w:p w:rsidR="00AF2ABF" w:rsidRPr="00631608" w:rsidRDefault="00AF2ABF" w:rsidP="004331E8">
            <w:pPr>
              <w:spacing w:after="0" w:line="240" w:lineRule="auto"/>
              <w:jc w:val="center"/>
              <w:rPr>
                <w:rFonts w:ascii="Times New Roman" w:eastAsia="Times New Roman" w:hAnsi="Times New Roman" w:cs="Times New Roman"/>
                <w:sz w:val="24"/>
                <w:szCs w:val="24"/>
                <w:lang w:eastAsia="hu-HU"/>
              </w:rPr>
            </w:pPr>
            <w:r w:rsidRPr="00631608">
              <w:rPr>
                <w:rFonts w:ascii="Times New Roman" w:eastAsia="Times New Roman" w:hAnsi="Times New Roman" w:cs="Times New Roman"/>
                <w:sz w:val="24"/>
                <w:szCs w:val="24"/>
                <w:lang w:eastAsia="hu-HU"/>
              </w:rPr>
              <w:t>8</w:t>
            </w:r>
            <w:r w:rsidRPr="003375EF">
              <w:rPr>
                <w:rFonts w:ascii="Times New Roman" w:eastAsia="Times New Roman" w:hAnsi="Times New Roman" w:cs="Times New Roman"/>
                <w:sz w:val="24"/>
                <w:szCs w:val="24"/>
                <w:lang w:eastAsia="hu-HU"/>
              </w:rPr>
              <w:t> </w:t>
            </w:r>
            <w:r w:rsidRPr="00631608">
              <w:rPr>
                <w:rFonts w:ascii="Times New Roman" w:eastAsia="Times New Roman" w:hAnsi="Times New Roman" w:cs="Times New Roman"/>
                <w:sz w:val="24"/>
                <w:szCs w:val="24"/>
                <w:lang w:eastAsia="hu-HU"/>
              </w:rPr>
              <w:t>000</w:t>
            </w:r>
            <w:r w:rsidRPr="003375EF">
              <w:rPr>
                <w:rFonts w:ascii="Times New Roman" w:eastAsia="Times New Roman" w:hAnsi="Times New Roman" w:cs="Times New Roman"/>
                <w:sz w:val="24"/>
                <w:szCs w:val="24"/>
                <w:lang w:eastAsia="hu-HU"/>
              </w:rPr>
              <w:t xml:space="preserve"> m2</w:t>
            </w:r>
          </w:p>
        </w:tc>
        <w:tc>
          <w:tcPr>
            <w:tcW w:w="3584" w:type="dxa"/>
            <w:tcBorders>
              <w:top w:val="nil"/>
              <w:left w:val="nil"/>
              <w:bottom w:val="single" w:sz="4" w:space="0" w:color="auto"/>
              <w:right w:val="single" w:sz="8" w:space="0" w:color="auto"/>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5000</w:t>
            </w:r>
          </w:p>
        </w:tc>
      </w:tr>
      <w:tr w:rsidR="00AF2ABF" w:rsidRPr="00631608" w:rsidTr="004331E8">
        <w:trPr>
          <w:trHeight w:val="300"/>
        </w:trPr>
        <w:tc>
          <w:tcPr>
            <w:tcW w:w="3676" w:type="dxa"/>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létrehozott új közpark, intézménykert</w:t>
            </w:r>
          </w:p>
        </w:tc>
        <w:tc>
          <w:tcPr>
            <w:tcW w:w="2126" w:type="dxa"/>
            <w:tcBorders>
              <w:top w:val="nil"/>
              <w:left w:val="nil"/>
              <w:bottom w:val="single" w:sz="4" w:space="0" w:color="auto"/>
              <w:right w:val="single" w:sz="4" w:space="0" w:color="auto"/>
            </w:tcBorders>
            <w:shd w:val="clear" w:color="auto" w:fill="auto"/>
            <w:vAlign w:val="center"/>
            <w:hideMark/>
          </w:tcPr>
          <w:p w:rsidR="00AF2ABF" w:rsidRPr="00631608" w:rsidRDefault="00AF2ABF" w:rsidP="004331E8">
            <w:pPr>
              <w:spacing w:after="0" w:line="240" w:lineRule="auto"/>
              <w:jc w:val="center"/>
              <w:rPr>
                <w:rFonts w:ascii="Times New Roman" w:eastAsia="Times New Roman" w:hAnsi="Times New Roman" w:cs="Times New Roman"/>
                <w:sz w:val="24"/>
                <w:szCs w:val="24"/>
                <w:lang w:eastAsia="hu-HU"/>
              </w:rPr>
            </w:pPr>
            <w:r w:rsidRPr="00631608">
              <w:rPr>
                <w:rFonts w:ascii="Times New Roman" w:eastAsia="Times New Roman" w:hAnsi="Times New Roman" w:cs="Times New Roman"/>
                <w:sz w:val="24"/>
                <w:szCs w:val="24"/>
                <w:lang w:eastAsia="hu-HU"/>
              </w:rPr>
              <w:t>5</w:t>
            </w:r>
            <w:r w:rsidRPr="003375EF">
              <w:rPr>
                <w:rFonts w:ascii="Times New Roman" w:eastAsia="Times New Roman" w:hAnsi="Times New Roman" w:cs="Times New Roman"/>
                <w:sz w:val="24"/>
                <w:szCs w:val="24"/>
                <w:lang w:eastAsia="hu-HU"/>
              </w:rPr>
              <w:t> </w:t>
            </w:r>
            <w:r w:rsidRPr="00631608">
              <w:rPr>
                <w:rFonts w:ascii="Times New Roman" w:eastAsia="Times New Roman" w:hAnsi="Times New Roman" w:cs="Times New Roman"/>
                <w:sz w:val="24"/>
                <w:szCs w:val="24"/>
                <w:lang w:eastAsia="hu-HU"/>
              </w:rPr>
              <w:t>000</w:t>
            </w:r>
            <w:r w:rsidRPr="003375EF">
              <w:rPr>
                <w:rFonts w:ascii="Times New Roman" w:eastAsia="Times New Roman" w:hAnsi="Times New Roman" w:cs="Times New Roman"/>
                <w:sz w:val="24"/>
                <w:szCs w:val="24"/>
                <w:lang w:eastAsia="hu-HU"/>
              </w:rPr>
              <w:t xml:space="preserve"> m2</w:t>
            </w:r>
          </w:p>
        </w:tc>
        <w:tc>
          <w:tcPr>
            <w:tcW w:w="3584" w:type="dxa"/>
            <w:tcBorders>
              <w:top w:val="nil"/>
              <w:left w:val="nil"/>
              <w:bottom w:val="single" w:sz="4" w:space="0" w:color="auto"/>
              <w:right w:val="single" w:sz="8" w:space="0" w:color="auto"/>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5 ha kb a DDN körüli zöldfelület</w:t>
            </w:r>
          </w:p>
        </w:tc>
      </w:tr>
      <w:tr w:rsidR="00AF2ABF" w:rsidRPr="00631608" w:rsidTr="004331E8">
        <w:trPr>
          <w:trHeight w:val="336"/>
        </w:trPr>
        <w:tc>
          <w:tcPr>
            <w:tcW w:w="3676" w:type="dxa"/>
            <w:gridSpan w:val="2"/>
            <w:tcBorders>
              <w:top w:val="single" w:sz="4" w:space="0" w:color="auto"/>
              <w:left w:val="single" w:sz="8" w:space="0" w:color="auto"/>
              <w:bottom w:val="single" w:sz="4" w:space="0" w:color="auto"/>
              <w:right w:val="single" w:sz="4" w:space="0" w:color="auto"/>
            </w:tcBorders>
            <w:shd w:val="clear" w:color="auto" w:fill="auto"/>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 xml:space="preserve">fenntartott parkfák - fasorok  </w:t>
            </w:r>
          </w:p>
        </w:tc>
        <w:tc>
          <w:tcPr>
            <w:tcW w:w="2126" w:type="dxa"/>
            <w:tcBorders>
              <w:top w:val="nil"/>
              <w:left w:val="nil"/>
              <w:bottom w:val="single" w:sz="4" w:space="0" w:color="auto"/>
              <w:right w:val="single" w:sz="4" w:space="0" w:color="auto"/>
            </w:tcBorders>
            <w:shd w:val="clear" w:color="auto" w:fill="auto"/>
            <w:vAlign w:val="center"/>
            <w:hideMark/>
          </w:tcPr>
          <w:p w:rsidR="00AF2ABF" w:rsidRPr="00631608" w:rsidRDefault="00AF2ABF" w:rsidP="004331E8">
            <w:pPr>
              <w:spacing w:after="0" w:line="240" w:lineRule="auto"/>
              <w:jc w:val="center"/>
              <w:rPr>
                <w:rFonts w:ascii="Times New Roman" w:eastAsia="Times New Roman" w:hAnsi="Times New Roman" w:cs="Times New Roman"/>
                <w:sz w:val="24"/>
                <w:szCs w:val="24"/>
                <w:lang w:eastAsia="hu-HU"/>
              </w:rPr>
            </w:pPr>
            <w:r w:rsidRPr="00631608">
              <w:rPr>
                <w:rFonts w:ascii="Times New Roman" w:eastAsia="Times New Roman" w:hAnsi="Times New Roman" w:cs="Times New Roman"/>
                <w:sz w:val="24"/>
                <w:szCs w:val="24"/>
                <w:lang w:eastAsia="hu-HU"/>
              </w:rPr>
              <w:t>26</w:t>
            </w:r>
            <w:r w:rsidRPr="003375EF">
              <w:rPr>
                <w:rFonts w:ascii="Times New Roman" w:eastAsia="Times New Roman" w:hAnsi="Times New Roman" w:cs="Times New Roman"/>
                <w:sz w:val="24"/>
                <w:szCs w:val="24"/>
                <w:lang w:eastAsia="hu-HU"/>
              </w:rPr>
              <w:t> </w:t>
            </w:r>
            <w:r w:rsidRPr="00631608">
              <w:rPr>
                <w:rFonts w:ascii="Times New Roman" w:eastAsia="Times New Roman" w:hAnsi="Times New Roman" w:cs="Times New Roman"/>
                <w:sz w:val="24"/>
                <w:szCs w:val="24"/>
                <w:lang w:eastAsia="hu-HU"/>
              </w:rPr>
              <w:t>000</w:t>
            </w:r>
            <w:r w:rsidRPr="003375EF">
              <w:rPr>
                <w:rFonts w:ascii="Times New Roman" w:eastAsia="Times New Roman" w:hAnsi="Times New Roman" w:cs="Times New Roman"/>
                <w:sz w:val="24"/>
                <w:szCs w:val="24"/>
                <w:lang w:eastAsia="hu-HU"/>
              </w:rPr>
              <w:t>db</w:t>
            </w:r>
          </w:p>
        </w:tc>
        <w:tc>
          <w:tcPr>
            <w:tcW w:w="3584" w:type="dxa"/>
            <w:tcBorders>
              <w:top w:val="nil"/>
              <w:left w:val="nil"/>
              <w:bottom w:val="single" w:sz="4" w:space="0" w:color="auto"/>
              <w:right w:val="single" w:sz="8" w:space="0" w:color="auto"/>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 </w:t>
            </w:r>
          </w:p>
        </w:tc>
      </w:tr>
      <w:tr w:rsidR="00AF2ABF" w:rsidRPr="00631608" w:rsidTr="004331E8">
        <w:trPr>
          <w:trHeight w:val="315"/>
        </w:trPr>
        <w:tc>
          <w:tcPr>
            <w:tcW w:w="3676" w:type="dxa"/>
            <w:gridSpan w:val="2"/>
            <w:tcBorders>
              <w:top w:val="single" w:sz="4" w:space="0" w:color="auto"/>
              <w:left w:val="single" w:sz="8" w:space="0" w:color="auto"/>
              <w:bottom w:val="single" w:sz="8" w:space="0" w:color="auto"/>
              <w:right w:val="single" w:sz="4" w:space="0" w:color="000000"/>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kezelt erdő</w:t>
            </w:r>
          </w:p>
        </w:tc>
        <w:tc>
          <w:tcPr>
            <w:tcW w:w="2126" w:type="dxa"/>
            <w:tcBorders>
              <w:top w:val="nil"/>
              <w:left w:val="nil"/>
              <w:bottom w:val="single" w:sz="8" w:space="0" w:color="auto"/>
              <w:right w:val="single" w:sz="4" w:space="0" w:color="auto"/>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4,5 ha</w:t>
            </w:r>
          </w:p>
        </w:tc>
        <w:tc>
          <w:tcPr>
            <w:tcW w:w="3584" w:type="dxa"/>
            <w:tcBorders>
              <w:top w:val="nil"/>
              <w:left w:val="nil"/>
              <w:bottom w:val="single" w:sz="8" w:space="0" w:color="auto"/>
              <w:right w:val="single" w:sz="8" w:space="0" w:color="auto"/>
            </w:tcBorders>
            <w:shd w:val="clear" w:color="auto" w:fill="auto"/>
            <w:noWrap/>
            <w:vAlign w:val="bottom"/>
            <w:hideMark/>
          </w:tcPr>
          <w:p w:rsidR="00AF2ABF" w:rsidRPr="00631608" w:rsidRDefault="00AF2ABF" w:rsidP="004331E8">
            <w:pPr>
              <w:spacing w:after="0" w:line="240" w:lineRule="auto"/>
              <w:jc w:val="center"/>
              <w:rPr>
                <w:rFonts w:ascii="Times New Roman" w:eastAsia="Times New Roman" w:hAnsi="Times New Roman" w:cs="Times New Roman"/>
                <w:color w:val="000000"/>
                <w:sz w:val="24"/>
                <w:szCs w:val="24"/>
                <w:lang w:eastAsia="hu-HU"/>
              </w:rPr>
            </w:pPr>
            <w:r w:rsidRPr="00631608">
              <w:rPr>
                <w:rFonts w:ascii="Times New Roman" w:eastAsia="Times New Roman" w:hAnsi="Times New Roman" w:cs="Times New Roman"/>
                <w:color w:val="000000"/>
                <w:sz w:val="24"/>
                <w:szCs w:val="24"/>
                <w:lang w:eastAsia="hu-HU"/>
              </w:rPr>
              <w:t> </w:t>
            </w:r>
          </w:p>
        </w:tc>
      </w:tr>
    </w:tbl>
    <w:p w:rsidR="00AF2ABF" w:rsidRDefault="00AF2ABF" w:rsidP="00AF2ABF">
      <w:pPr>
        <w:spacing w:before="375" w:after="375" w:line="240" w:lineRule="auto"/>
        <w:jc w:val="both"/>
        <w:textAlignment w:val="baseline"/>
        <w:rPr>
          <w:rFonts w:ascii="Times New Roman" w:eastAsia="Times New Roman" w:hAnsi="Times New Roman" w:cs="Times New Roman"/>
          <w:b/>
          <w:color w:val="000000"/>
          <w:sz w:val="24"/>
          <w:szCs w:val="24"/>
          <w:u w:val="single"/>
          <w:lang w:eastAsia="hu-HU"/>
        </w:rPr>
      </w:pPr>
      <w:r w:rsidRPr="007938D1">
        <w:rPr>
          <w:rFonts w:ascii="Times New Roman" w:eastAsia="Times New Roman" w:hAnsi="Times New Roman" w:cs="Times New Roman"/>
          <w:b/>
          <w:color w:val="000000"/>
          <w:sz w:val="24"/>
          <w:szCs w:val="24"/>
          <w:u w:val="single"/>
          <w:lang w:eastAsia="hu-HU"/>
        </w:rPr>
        <w:t>Főmérnök</w:t>
      </w:r>
    </w:p>
    <w:p w:rsidR="00AF2ABF" w:rsidRDefault="00AF2ABF" w:rsidP="00AF2ABF">
      <w:pPr>
        <w:pStyle w:val="Szvegtrzs"/>
        <w:tabs>
          <w:tab w:val="left" w:pos="567"/>
        </w:tabs>
        <w:spacing w:after="0"/>
        <w:jc w:val="both"/>
      </w:pPr>
      <w:r>
        <w:t>2023-tól a Hivatalban 1 fő főmérnöki pozíció került kialakításra, aki műszaki szaktudásával támogatja mind az Önkormányzat, mind a Hivatal működése során felmerülő feladatok megoldását, megadja a szükséges műszaki szakmai segítséget, véleményt.</w:t>
      </w:r>
    </w:p>
    <w:p w:rsidR="00AF2ABF" w:rsidRDefault="00AF2ABF" w:rsidP="00AF2ABF">
      <w:pPr>
        <w:pStyle w:val="Szvegtrzs"/>
        <w:tabs>
          <w:tab w:val="left" w:pos="567"/>
        </w:tabs>
        <w:spacing w:after="0"/>
        <w:jc w:val="both"/>
      </w:pPr>
    </w:p>
    <w:p w:rsidR="00AF2ABF" w:rsidRPr="007938D1" w:rsidRDefault="00AF2ABF" w:rsidP="00AF2ABF">
      <w:pPr>
        <w:pStyle w:val="Szvegtrzs"/>
        <w:tabs>
          <w:tab w:val="left" w:pos="567"/>
        </w:tabs>
        <w:spacing w:after="0"/>
        <w:jc w:val="both"/>
      </w:pPr>
      <w:r>
        <w:t>2024-ben részt vett az önkormányzati beruházásokkal kapcsolatos döntések előkészítésében, szervezésében, valamint a</w:t>
      </w:r>
      <w:r w:rsidRPr="007938D1">
        <w:t xml:space="preserve"> Dunakeszi Közüzemi Nonprofit Kft-vel, a Városüzemeltetési Csoporttal, a Főépítésszel, a </w:t>
      </w:r>
      <w:r>
        <w:t>Főkertéss</w:t>
      </w:r>
      <w:r w:rsidRPr="007938D1">
        <w:t xml:space="preserve">zel, valamint a kijelölt külsős projektmenedzsment szervezettel együttműködve </w:t>
      </w:r>
      <w:r>
        <w:t>koordinált</w:t>
      </w:r>
      <w:r w:rsidRPr="007938D1">
        <w:t xml:space="preserve">a az Önkormányzat költségvetésében jóváhagyott, </w:t>
      </w:r>
      <w:r w:rsidRPr="007938D1">
        <w:lastRenderedPageBreak/>
        <w:t>beruházásokkal kapcsolatos építtetői műszaki feladatokat: előkészítés, terveztetés, kivitelezéssel járó koordinátori feladatok, megvalósítás műszaki ellenőrzése.</w:t>
      </w:r>
    </w:p>
    <w:p w:rsidR="00AF2ABF" w:rsidRDefault="00AF2ABF" w:rsidP="00AF2ABF">
      <w:pPr>
        <w:tabs>
          <w:tab w:val="left" w:pos="567"/>
        </w:tabs>
        <w:spacing w:after="0" w:line="240" w:lineRule="auto"/>
        <w:jc w:val="both"/>
        <w:rPr>
          <w:rFonts w:ascii="Times New Roman" w:hAnsi="Times New Roman"/>
        </w:rPr>
      </w:pPr>
    </w:p>
    <w:p w:rsidR="00AF2ABF" w:rsidRPr="007938D1" w:rsidRDefault="00AF2ABF" w:rsidP="00AF2ABF">
      <w:pPr>
        <w:tabs>
          <w:tab w:val="left" w:pos="567"/>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w:t>
      </w:r>
      <w:r w:rsidRPr="007938D1">
        <w:rPr>
          <w:rFonts w:ascii="Times New Roman" w:eastAsia="Times New Roman" w:hAnsi="Times New Roman" w:cs="Times New Roman"/>
          <w:sz w:val="24"/>
          <w:szCs w:val="24"/>
          <w:lang w:eastAsia="hu-HU"/>
        </w:rPr>
        <w:t xml:space="preserve"> Dunakeszi Közüzemi Nonprofit Kft-vel és a Városüzemeltetési Csoporttal együttműködve előkészítette, segítette a városi beruházásokkal kapcsolatos pályázatok benyújtását a műszaki tartalom vonatkozásában.</w:t>
      </w:r>
    </w:p>
    <w:p w:rsidR="00AF2ABF" w:rsidRDefault="00AF2ABF" w:rsidP="00AF2ABF">
      <w:pPr>
        <w:tabs>
          <w:tab w:val="left" w:pos="567"/>
        </w:tabs>
        <w:spacing w:after="0" w:line="240" w:lineRule="auto"/>
        <w:jc w:val="both"/>
        <w:rPr>
          <w:rFonts w:ascii="Times New Roman" w:eastAsia="Times New Roman" w:hAnsi="Times New Roman" w:cs="Times New Roman"/>
          <w:sz w:val="24"/>
          <w:szCs w:val="24"/>
          <w:lang w:eastAsia="hu-HU"/>
        </w:rPr>
      </w:pPr>
    </w:p>
    <w:p w:rsidR="00AF2ABF" w:rsidRPr="007938D1" w:rsidRDefault="00AF2ABF" w:rsidP="00AF2ABF">
      <w:pPr>
        <w:tabs>
          <w:tab w:val="left" w:pos="567"/>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Részt vette</w:t>
      </w:r>
      <w:r w:rsidRPr="007938D1">
        <w:rPr>
          <w:rFonts w:ascii="Times New Roman" w:eastAsia="Times New Roman" w:hAnsi="Times New Roman" w:cs="Times New Roman"/>
          <w:sz w:val="24"/>
          <w:szCs w:val="24"/>
          <w:lang w:eastAsia="hu-HU"/>
        </w:rPr>
        <w:t xml:space="preserve"> a város burkolatlan útjainak</w:t>
      </w:r>
      <w:r>
        <w:rPr>
          <w:rFonts w:ascii="Times New Roman" w:eastAsia="Times New Roman" w:hAnsi="Times New Roman" w:cs="Times New Roman"/>
          <w:sz w:val="24"/>
          <w:szCs w:val="24"/>
          <w:lang w:eastAsia="hu-HU"/>
        </w:rPr>
        <w:t>, járdáinak, kerékpárútjainak</w:t>
      </w:r>
      <w:r w:rsidRPr="007938D1">
        <w:rPr>
          <w:rFonts w:ascii="Times New Roman" w:eastAsia="Times New Roman" w:hAnsi="Times New Roman" w:cs="Times New Roman"/>
          <w:sz w:val="24"/>
          <w:szCs w:val="24"/>
          <w:lang w:eastAsia="hu-HU"/>
        </w:rPr>
        <w:t xml:space="preserve"> tervezésével, engedélyeztetésével, kiépítésével kapcsolatos feladatok végrehajtásában, elvég</w:t>
      </w:r>
      <w:r>
        <w:rPr>
          <w:rFonts w:ascii="Times New Roman" w:eastAsia="Times New Roman" w:hAnsi="Times New Roman" w:cs="Times New Roman"/>
          <w:sz w:val="24"/>
          <w:szCs w:val="24"/>
          <w:lang w:eastAsia="hu-HU"/>
        </w:rPr>
        <w:t>ezte</w:t>
      </w:r>
      <w:r w:rsidRPr="007938D1">
        <w:rPr>
          <w:rFonts w:ascii="Times New Roman" w:eastAsia="Times New Roman" w:hAnsi="Times New Roman" w:cs="Times New Roman"/>
          <w:sz w:val="24"/>
          <w:szCs w:val="24"/>
          <w:lang w:eastAsia="hu-HU"/>
        </w:rPr>
        <w:t xml:space="preserve"> a kivitelezési munkák ellenőrzését, a vagyonkezelővel együttműködve.</w:t>
      </w:r>
    </w:p>
    <w:p w:rsidR="00AF2ABF" w:rsidRDefault="00AF2ABF" w:rsidP="00AF2ABF">
      <w:pPr>
        <w:tabs>
          <w:tab w:val="left" w:pos="567"/>
        </w:tabs>
        <w:spacing w:after="0" w:line="240" w:lineRule="auto"/>
        <w:jc w:val="both"/>
        <w:rPr>
          <w:rFonts w:ascii="Times New Roman" w:eastAsia="Times New Roman" w:hAnsi="Times New Roman" w:cs="Times New Roman"/>
          <w:sz w:val="24"/>
          <w:szCs w:val="24"/>
          <w:lang w:eastAsia="hu-HU"/>
        </w:rPr>
      </w:pPr>
    </w:p>
    <w:p w:rsidR="00AF2ABF" w:rsidRPr="007938D1" w:rsidRDefault="00AF2ABF" w:rsidP="00AF2ABF">
      <w:pPr>
        <w:tabs>
          <w:tab w:val="left" w:pos="567"/>
        </w:tabs>
        <w:spacing w:after="0" w:line="240" w:lineRule="auto"/>
        <w:jc w:val="both"/>
        <w:rPr>
          <w:rFonts w:ascii="Times New Roman" w:eastAsia="Times New Roman" w:hAnsi="Times New Roman" w:cs="Times New Roman"/>
          <w:sz w:val="24"/>
          <w:szCs w:val="24"/>
          <w:lang w:eastAsia="hu-HU"/>
        </w:rPr>
      </w:pPr>
      <w:r w:rsidRPr="007938D1">
        <w:rPr>
          <w:rFonts w:ascii="Times New Roman" w:eastAsia="Times New Roman" w:hAnsi="Times New Roman" w:cs="Times New Roman"/>
          <w:sz w:val="24"/>
          <w:szCs w:val="24"/>
          <w:lang w:eastAsia="hu-HU"/>
        </w:rPr>
        <w:t>Közreműködött a műszaki megoldások konkretizálásában, a terveztetésben, a költségek felmérésében, önerő biztosításához szükséges előterjesztések elkészítésében és a pályázatok benyújtásában, továbbá a pályázat során elnyert támogatásokból megvalósuló fejlesztések műszaki átvételében, üzembe helyezésében, a Városüzemeltetési Csoporttal figyelemmel kísérte a számviteli nyilvántartást, valamint a pályázati pénzek pénzügyi elszámolását.</w:t>
      </w:r>
    </w:p>
    <w:p w:rsidR="00AF2ABF" w:rsidRDefault="00AF2ABF" w:rsidP="00AF2ABF">
      <w:pPr>
        <w:tabs>
          <w:tab w:val="left" w:pos="567"/>
        </w:tabs>
        <w:spacing w:after="0" w:line="240" w:lineRule="auto"/>
        <w:jc w:val="both"/>
        <w:rPr>
          <w:rFonts w:ascii="Times New Roman" w:eastAsia="Times New Roman" w:hAnsi="Times New Roman" w:cs="Times New Roman"/>
          <w:sz w:val="24"/>
          <w:szCs w:val="24"/>
          <w:lang w:eastAsia="hu-HU"/>
        </w:rPr>
      </w:pPr>
    </w:p>
    <w:p w:rsidR="00AF2ABF" w:rsidRPr="007938D1" w:rsidRDefault="00AF2ABF" w:rsidP="00AF2ABF">
      <w:pPr>
        <w:tabs>
          <w:tab w:val="left" w:pos="567"/>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w:t>
      </w:r>
      <w:r w:rsidRPr="007938D1">
        <w:rPr>
          <w:rFonts w:ascii="Times New Roman" w:eastAsia="Times New Roman" w:hAnsi="Times New Roman" w:cs="Times New Roman"/>
          <w:sz w:val="24"/>
          <w:szCs w:val="24"/>
          <w:lang w:eastAsia="hu-HU"/>
        </w:rPr>
        <w:t>özreműköd</w:t>
      </w:r>
      <w:r>
        <w:rPr>
          <w:rFonts w:ascii="Times New Roman" w:eastAsia="Times New Roman" w:hAnsi="Times New Roman" w:cs="Times New Roman"/>
          <w:sz w:val="24"/>
          <w:szCs w:val="24"/>
          <w:lang w:eastAsia="hu-HU"/>
        </w:rPr>
        <w:t>ött</w:t>
      </w:r>
      <w:r w:rsidRPr="007938D1">
        <w:rPr>
          <w:rFonts w:ascii="Times New Roman" w:eastAsia="Times New Roman" w:hAnsi="Times New Roman" w:cs="Times New Roman"/>
          <w:sz w:val="24"/>
          <w:szCs w:val="24"/>
          <w:lang w:eastAsia="hu-HU"/>
        </w:rPr>
        <w:t xml:space="preserve"> a közbeszerzési eljárások lebonyolításban</w:t>
      </w:r>
      <w:r>
        <w:rPr>
          <w:rFonts w:ascii="Times New Roman" w:eastAsia="Times New Roman" w:hAnsi="Times New Roman" w:cs="Times New Roman"/>
          <w:sz w:val="24"/>
          <w:szCs w:val="24"/>
          <w:lang w:eastAsia="hu-HU"/>
        </w:rPr>
        <w:t xml:space="preserve"> (pl: DDN, Aranyalma óvoda, stb).</w:t>
      </w:r>
    </w:p>
    <w:p w:rsidR="00AF2ABF" w:rsidRDefault="00AF2ABF" w:rsidP="00AF2ABF">
      <w:pPr>
        <w:jc w:val="both"/>
        <w:textAlignment w:val="baseline"/>
        <w:rPr>
          <w:rFonts w:ascii="Times New Roman" w:hAnsi="Times New Roman" w:cs="Times New Roman"/>
          <w:b/>
          <w:bCs/>
          <w:color w:val="000000"/>
          <w:sz w:val="24"/>
          <w:szCs w:val="24"/>
          <w:u w:val="single"/>
          <w:bdr w:val="none" w:sz="0" w:space="0" w:color="auto" w:frame="1"/>
          <w:lang w:eastAsia="hu-HU"/>
        </w:rPr>
      </w:pPr>
    </w:p>
    <w:p w:rsidR="00AF2ABF" w:rsidRDefault="00AF2ABF" w:rsidP="00AF2ABF">
      <w:pPr>
        <w:jc w:val="both"/>
        <w:textAlignment w:val="baseline"/>
        <w:rPr>
          <w:rFonts w:ascii="Times New Roman" w:hAnsi="Times New Roman" w:cs="Times New Roman"/>
          <w:b/>
          <w:bCs/>
          <w:color w:val="000000"/>
          <w:sz w:val="24"/>
          <w:szCs w:val="24"/>
          <w:u w:val="single"/>
          <w:bdr w:val="none" w:sz="0" w:space="0" w:color="auto" w:frame="1"/>
          <w:lang w:eastAsia="hu-HU"/>
        </w:rPr>
      </w:pPr>
      <w:r>
        <w:rPr>
          <w:rFonts w:ascii="Times New Roman" w:hAnsi="Times New Roman" w:cs="Times New Roman"/>
          <w:b/>
          <w:bCs/>
          <w:color w:val="000000"/>
          <w:sz w:val="24"/>
          <w:szCs w:val="24"/>
          <w:u w:val="single"/>
          <w:bdr w:val="none" w:sz="0" w:space="0" w:color="auto" w:frame="1"/>
          <w:lang w:eastAsia="hu-HU"/>
        </w:rPr>
        <w:t xml:space="preserve">Főépítészi iroda </w:t>
      </w:r>
    </w:p>
    <w:p w:rsidR="00AF2ABF" w:rsidRPr="007938D1" w:rsidRDefault="00AF2ABF" w:rsidP="00AF2ABF">
      <w:pPr>
        <w:jc w:val="both"/>
        <w:textAlignment w:val="baseline"/>
        <w:rPr>
          <w:rFonts w:ascii="Times New Roman" w:hAnsi="Times New Roman" w:cs="Times New Roman"/>
          <w:color w:val="000000"/>
          <w:sz w:val="24"/>
          <w:szCs w:val="24"/>
          <w:bdr w:val="none" w:sz="0" w:space="0" w:color="auto" w:frame="1"/>
          <w:lang w:eastAsia="hu-HU"/>
        </w:rPr>
      </w:pPr>
      <w:r w:rsidRPr="007938D1">
        <w:rPr>
          <w:rFonts w:ascii="Times New Roman" w:hAnsi="Times New Roman" w:cs="Times New Roman"/>
          <w:color w:val="000000"/>
          <w:sz w:val="24"/>
          <w:szCs w:val="24"/>
          <w:bdr w:val="none" w:sz="0" w:space="0" w:color="auto" w:frame="1"/>
          <w:lang w:eastAsia="hu-HU"/>
        </w:rPr>
        <w:t>Az épített környezet alakításáról és védelméről szóló 1997. évi LXXVIII. törvénynek és a településfejlesztési koncepcióról, az integrált településfejlesztési stratégiáról</w:t>
      </w:r>
      <w:r w:rsidRPr="007938D1">
        <w:rPr>
          <w:rFonts w:ascii="Times New Roman" w:hAnsi="Times New Roman" w:cs="Times New Roman"/>
          <w:color w:val="000000"/>
          <w:sz w:val="24"/>
          <w:szCs w:val="24"/>
          <w:bdr w:val="none" w:sz="0" w:space="0" w:color="auto" w:frame="1"/>
          <w:lang w:eastAsia="hu-HU"/>
        </w:rPr>
        <w:br/>
        <w:t>és a településrendezési eszközökről, valamint egyes településrendezési sajátos jogintézményekről szóló 314/2012. (XI. 8.) Korm. rendeletnek megfelelően előkészít</w:t>
      </w:r>
      <w:r>
        <w:rPr>
          <w:rFonts w:ascii="Times New Roman" w:hAnsi="Times New Roman" w:cs="Times New Roman"/>
          <w:color w:val="000000"/>
          <w:sz w:val="24"/>
          <w:szCs w:val="24"/>
          <w:bdr w:val="none" w:sz="0" w:space="0" w:color="auto" w:frame="1"/>
          <w:lang w:eastAsia="hu-HU"/>
        </w:rPr>
        <w:t>ette</w:t>
      </w:r>
      <w:r w:rsidRPr="007938D1">
        <w:rPr>
          <w:rFonts w:ascii="Times New Roman" w:hAnsi="Times New Roman" w:cs="Times New Roman"/>
          <w:color w:val="000000"/>
          <w:sz w:val="24"/>
          <w:szCs w:val="24"/>
          <w:bdr w:val="none" w:sz="0" w:space="0" w:color="auto" w:frame="1"/>
          <w:lang w:eastAsia="hu-HU"/>
        </w:rPr>
        <w:t xml:space="preserve"> a településfejlesztéssel, településrendezéssel, továbbá az épített és természetes környezet védelmének összehangolásával kapcsolatos önkormányzati feladatkörbe tartozó döntéseket és véleményeket, valamint megszervez</w:t>
      </w:r>
      <w:r>
        <w:rPr>
          <w:rFonts w:ascii="Times New Roman" w:hAnsi="Times New Roman" w:cs="Times New Roman"/>
          <w:color w:val="000000"/>
          <w:sz w:val="24"/>
          <w:szCs w:val="24"/>
          <w:bdr w:val="none" w:sz="0" w:space="0" w:color="auto" w:frame="1"/>
          <w:lang w:eastAsia="hu-HU"/>
        </w:rPr>
        <w:t xml:space="preserve">te </w:t>
      </w:r>
      <w:r w:rsidRPr="007938D1">
        <w:rPr>
          <w:rFonts w:ascii="Times New Roman" w:hAnsi="Times New Roman" w:cs="Times New Roman"/>
          <w:color w:val="000000"/>
          <w:sz w:val="24"/>
          <w:szCs w:val="24"/>
          <w:bdr w:val="none" w:sz="0" w:space="0" w:color="auto" w:frame="1"/>
          <w:lang w:eastAsia="hu-HU"/>
        </w:rPr>
        <w:t>azok végrehajtását</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Helyi építészeti tervtanács működéséről szóló rendelet elkészítése, elfogadtatása 2 db</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Helyi építészeti tervtanácsi ülések 3 db</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HÉSZ módosítás előkészítése, államigazgatási eljárás lefolytatása 3 alkalom</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Szomszédos településrendezési eszközök véleményezésének előkészítése 4 db</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bdr w:val="none" w:sz="0" w:space="0" w:color="auto" w:frame="1"/>
          <w:lang w:eastAsia="hu-HU"/>
        </w:rPr>
        <w:t>Településrendezési tervmódosításokkal kapcsolatos feladatok</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 xml:space="preserve">Településképi </w:t>
      </w:r>
      <w:r w:rsidRPr="002F29F4">
        <w:rPr>
          <w:rFonts w:ascii="Times New Roman" w:hAnsi="Times New Roman" w:cs="Times New Roman"/>
          <w:color w:val="000000"/>
          <w:sz w:val="24"/>
          <w:szCs w:val="24"/>
          <w:lang w:eastAsia="hu-HU"/>
        </w:rPr>
        <w:t>szakmai konzultáció</w:t>
      </w:r>
      <w:r>
        <w:rPr>
          <w:rFonts w:ascii="Times New Roman" w:hAnsi="Times New Roman" w:cs="Times New Roman"/>
          <w:color w:val="000000"/>
          <w:sz w:val="24"/>
          <w:szCs w:val="24"/>
          <w:lang w:eastAsia="hu-HU"/>
        </w:rPr>
        <w:t xml:space="preserve"> 116 településképi szakmai konzultáció lebonyolítása, emlékeztető írása</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 xml:space="preserve">Településképi </w:t>
      </w:r>
      <w:r w:rsidRPr="002F29F4">
        <w:rPr>
          <w:rFonts w:ascii="Times New Roman" w:hAnsi="Times New Roman" w:cs="Times New Roman"/>
          <w:color w:val="000000"/>
          <w:sz w:val="24"/>
          <w:szCs w:val="24"/>
          <w:lang w:eastAsia="hu-HU"/>
        </w:rPr>
        <w:t>bejelentés</w:t>
      </w:r>
      <w:r>
        <w:rPr>
          <w:rFonts w:ascii="Times New Roman" w:hAnsi="Times New Roman" w:cs="Times New Roman"/>
          <w:color w:val="000000"/>
          <w:sz w:val="24"/>
          <w:szCs w:val="24"/>
          <w:lang w:eastAsia="hu-HU"/>
        </w:rPr>
        <w:t>: 65 határozat előkészítése</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 xml:space="preserve">Településképi </w:t>
      </w:r>
      <w:r w:rsidRPr="002F29F4">
        <w:rPr>
          <w:rFonts w:ascii="Times New Roman" w:hAnsi="Times New Roman" w:cs="Times New Roman"/>
          <w:color w:val="000000"/>
          <w:sz w:val="24"/>
          <w:szCs w:val="24"/>
          <w:lang w:eastAsia="hu-HU"/>
        </w:rPr>
        <w:t>vélemény</w:t>
      </w:r>
      <w:r>
        <w:rPr>
          <w:rFonts w:ascii="Times New Roman" w:hAnsi="Times New Roman" w:cs="Times New Roman"/>
          <w:color w:val="000000"/>
          <w:sz w:val="24"/>
          <w:szCs w:val="24"/>
          <w:lang w:eastAsia="hu-HU"/>
        </w:rPr>
        <w:t xml:space="preserve"> tervezet 6 db településképi vélemény összeállítása</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sidRPr="002F29F4">
        <w:rPr>
          <w:rFonts w:ascii="Times New Roman" w:hAnsi="Times New Roman" w:cs="Times New Roman"/>
          <w:color w:val="000000"/>
          <w:sz w:val="24"/>
          <w:szCs w:val="24"/>
          <w:lang w:eastAsia="hu-HU"/>
        </w:rPr>
        <w:t>Hatósági bizonyítvány50</w:t>
      </w:r>
      <w:r>
        <w:rPr>
          <w:rFonts w:ascii="Times New Roman" w:hAnsi="Times New Roman" w:cs="Times New Roman"/>
          <w:color w:val="000000"/>
          <w:sz w:val="24"/>
          <w:szCs w:val="24"/>
          <w:lang w:eastAsia="hu-HU"/>
        </w:rPr>
        <w:t xml:space="preserve"> db hatósági bizonyítvány kiállítása településképi ügyben</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 xml:space="preserve">Hatósági bizonyítvány </w:t>
      </w:r>
      <w:r w:rsidRPr="002F29F4">
        <w:rPr>
          <w:rFonts w:ascii="Times New Roman" w:hAnsi="Times New Roman" w:cs="Times New Roman"/>
          <w:color w:val="000000"/>
          <w:sz w:val="24"/>
          <w:szCs w:val="24"/>
          <w:lang w:eastAsia="hu-HU"/>
        </w:rPr>
        <w:t>gázár támogatás</w:t>
      </w:r>
      <w:r>
        <w:rPr>
          <w:rFonts w:ascii="Times New Roman" w:hAnsi="Times New Roman" w:cs="Times New Roman"/>
          <w:color w:val="000000"/>
          <w:sz w:val="24"/>
          <w:szCs w:val="24"/>
          <w:lang w:eastAsia="hu-HU"/>
        </w:rPr>
        <w:t xml:space="preserve"> ügyben 1785 db</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 xml:space="preserve">Településképi </w:t>
      </w:r>
      <w:r w:rsidRPr="002F29F4">
        <w:rPr>
          <w:rFonts w:ascii="Times New Roman" w:hAnsi="Times New Roman" w:cs="Times New Roman"/>
          <w:color w:val="000000"/>
          <w:sz w:val="24"/>
          <w:szCs w:val="24"/>
          <w:lang w:eastAsia="hu-HU"/>
        </w:rPr>
        <w:t>kötelezés</w:t>
      </w:r>
      <w:r>
        <w:rPr>
          <w:rFonts w:ascii="Times New Roman" w:hAnsi="Times New Roman" w:cs="Times New Roman"/>
          <w:color w:val="000000"/>
          <w:sz w:val="24"/>
          <w:szCs w:val="24"/>
          <w:lang w:eastAsia="hu-HU"/>
        </w:rPr>
        <w:t xml:space="preserve"> 16 db településképi kötelezés kibocsátása</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Változtatási tilalomról szóló rendelet módosítása 4 db</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Telekalakítási eljárások 4 db</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Épületfeltüntetés 1 db</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Művelésből való kivonás engedélyezése 3 db</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Használati megosztáshoz vázrajz készíttetése, megállapodás előkészítése 1 alkalom</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Strand engedélyeztetés 1 alkalom</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Vízmintavételi szerződés, mintavételezés, kapcsolattartás, ügyintézés</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Digitális alaptérkép beszerzés</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KSH adatszolgáltatások 2 db</w:t>
      </w:r>
    </w:p>
    <w:p w:rsidR="00AF2ABF" w:rsidRDefault="00AF2ABF" w:rsidP="00AF2ABF">
      <w:pPr>
        <w:pStyle w:val="Listaszerbekezds"/>
        <w:numPr>
          <w:ilvl w:val="0"/>
          <w:numId w:val="22"/>
        </w:numPr>
        <w:spacing w:after="0" w:line="240" w:lineRule="auto"/>
        <w:jc w:val="both"/>
        <w:textAlignment w:val="baseline"/>
        <w:rPr>
          <w:rFonts w:ascii="Times New Roman" w:hAnsi="Times New Roman" w:cs="Times New Roman"/>
          <w:color w:val="000000"/>
          <w:sz w:val="24"/>
          <w:szCs w:val="24"/>
          <w:lang w:eastAsia="hu-HU"/>
        </w:rPr>
      </w:pPr>
      <w:r>
        <w:rPr>
          <w:rFonts w:ascii="Times New Roman" w:hAnsi="Times New Roman" w:cs="Times New Roman"/>
          <w:color w:val="000000"/>
          <w:sz w:val="24"/>
          <w:szCs w:val="24"/>
          <w:lang w:eastAsia="hu-HU"/>
        </w:rPr>
        <w:t>Folyamatos lakossági tájékoztatás</w:t>
      </w: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5F3C33">
        <w:rPr>
          <w:rFonts w:ascii="Times New Roman" w:eastAsia="Times New Roman" w:hAnsi="Times New Roman" w:cs="Times New Roman"/>
          <w:b/>
          <w:color w:val="000000"/>
          <w:sz w:val="24"/>
          <w:szCs w:val="24"/>
          <w:u w:val="single"/>
          <w:lang w:eastAsia="hu-HU"/>
        </w:rPr>
        <w:lastRenderedPageBreak/>
        <w:t>Kistérségi Ügyintéző</w:t>
      </w:r>
      <w:r>
        <w:rPr>
          <w:rFonts w:ascii="Times New Roman" w:eastAsia="Times New Roman" w:hAnsi="Times New Roman" w:cs="Times New Roman"/>
          <w:color w:val="000000"/>
          <w:sz w:val="24"/>
          <w:szCs w:val="24"/>
          <w:lang w:eastAsia="hu-HU"/>
        </w:rPr>
        <w:t xml:space="preserve"> </w:t>
      </w:r>
    </w:p>
    <w:p w:rsidR="00AF2ABF" w:rsidRPr="00837496" w:rsidRDefault="00AF2ABF" w:rsidP="00AF2ABF">
      <w:pPr>
        <w:spacing w:after="0" w:line="240" w:lineRule="auto"/>
        <w:jc w:val="both"/>
      </w:pPr>
      <w:r w:rsidRPr="00837496">
        <w:rPr>
          <w:rFonts w:ascii="Times New Roman" w:eastAsia="Times New Roman" w:hAnsi="Times New Roman" w:cs="Times New Roman"/>
          <w:color w:val="000000"/>
          <w:sz w:val="24"/>
          <w:szCs w:val="24"/>
          <w:lang w:eastAsia="hu-HU"/>
        </w:rPr>
        <w:t>Feladata egyrészt a polgármester és az alpolgármesterek részére érkező küldemények, ügyiratok bontása, rendszerezése, nyilvántartásba vétele, továbbítása; polgármester által szignált anyagok továbbítása, polgármesteri fogadóóra megszervezése. Ezen felül ellátta a Dunakeszi Kistérségi Társulás ülésein a jegyzőkönyvezési feladatokat: részt vett az üléseken, elkészítette az ülés jegyzőkönyvét.</w:t>
      </w:r>
      <w:r w:rsidRPr="00837496">
        <w:t xml:space="preserve"> </w:t>
      </w:r>
      <w:r w:rsidRPr="00837496">
        <w:rPr>
          <w:rFonts w:ascii="Times New Roman" w:eastAsia="Times New Roman" w:hAnsi="Times New Roman" w:cs="Times New Roman"/>
          <w:color w:val="000000"/>
          <w:sz w:val="24"/>
          <w:szCs w:val="24"/>
          <w:lang w:eastAsia="hu-HU"/>
        </w:rPr>
        <w:t>Dunakeszi Kistérség Társulás Társulási Tanácsa 2024. évben 6 ülést tartott, melynek során 23 határozatot hozott. A Pénzügyi Bizottság 5 ülést tartott, melynek során 18 határozatot hozott. A Dunakeszi Kistérségi Társulás beszámolója</w:t>
      </w:r>
      <w:r>
        <w:rPr>
          <w:rFonts w:ascii="Times New Roman" w:eastAsia="Times New Roman" w:hAnsi="Times New Roman" w:cs="Times New Roman"/>
          <w:color w:val="000000"/>
          <w:sz w:val="24"/>
          <w:szCs w:val="24"/>
          <w:lang w:eastAsia="hu-HU"/>
        </w:rPr>
        <w:t xml:space="preserve"> 2025. februári Képviselő- test</w:t>
      </w:r>
      <w:r w:rsidRPr="00837496">
        <w:rPr>
          <w:rFonts w:ascii="Times New Roman" w:eastAsia="Times New Roman" w:hAnsi="Times New Roman" w:cs="Times New Roman"/>
          <w:color w:val="000000"/>
          <w:sz w:val="24"/>
          <w:szCs w:val="24"/>
          <w:lang w:eastAsia="hu-HU"/>
        </w:rPr>
        <w:t>.</w:t>
      </w:r>
    </w:p>
    <w:p w:rsidR="00AF2ABF" w:rsidRDefault="00AF2ABF" w:rsidP="00AF2ABF">
      <w:pPr>
        <w:spacing w:after="0" w:line="240" w:lineRule="auto"/>
        <w:jc w:val="both"/>
        <w:rPr>
          <w:rFonts w:ascii="Times New Roman" w:eastAsia="Times New Roman" w:hAnsi="Times New Roman" w:cs="Times New Roman"/>
          <w:color w:val="000000"/>
          <w:sz w:val="24"/>
          <w:szCs w:val="24"/>
          <w:lang w:eastAsia="hu-HU"/>
        </w:rPr>
      </w:pPr>
      <w:r w:rsidRPr="00837496">
        <w:rPr>
          <w:rFonts w:ascii="Times New Roman" w:eastAsia="Times New Roman" w:hAnsi="Times New Roman" w:cs="Times New Roman"/>
          <w:color w:val="000000"/>
          <w:sz w:val="24"/>
          <w:szCs w:val="24"/>
          <w:lang w:eastAsia="hu-HU"/>
        </w:rPr>
        <w:t>Az ügyintéző felel a készletnyilvántartásért, a képviselői, tanácsnoki tiszteletdíjak kifizetéséhez szükséges iratok előkészítéséért. Feladadatai közé tartozik az önkormányzati támogatások teljes körű kezelése (kérelmek befogadás</w:t>
      </w:r>
      <w:r>
        <w:rPr>
          <w:rFonts w:ascii="Times New Roman" w:eastAsia="Times New Roman" w:hAnsi="Times New Roman" w:cs="Times New Roman"/>
          <w:color w:val="000000"/>
          <w:sz w:val="24"/>
          <w:szCs w:val="24"/>
          <w:lang w:eastAsia="hu-HU"/>
        </w:rPr>
        <w:t>a, kezelése, szerződés készítése</w:t>
      </w:r>
      <w:r w:rsidRPr="00837496">
        <w:rPr>
          <w:rFonts w:ascii="Times New Roman" w:eastAsia="Times New Roman" w:hAnsi="Times New Roman" w:cs="Times New Roman"/>
          <w:color w:val="000000"/>
          <w:sz w:val="24"/>
          <w:szCs w:val="24"/>
          <w:lang w:eastAsia="hu-HU"/>
        </w:rPr>
        <w:t xml:space="preserve"> stb.) ez a </w:t>
      </w:r>
      <w:r>
        <w:rPr>
          <w:rFonts w:ascii="Times New Roman" w:eastAsia="Times New Roman" w:hAnsi="Times New Roman" w:cs="Times New Roman"/>
          <w:color w:val="000000"/>
          <w:sz w:val="24"/>
          <w:szCs w:val="24"/>
          <w:lang w:eastAsia="hu-HU"/>
        </w:rPr>
        <w:t>2024 évben: 49 db volt, ezek (</w:t>
      </w:r>
      <w:r w:rsidRPr="00837496">
        <w:rPr>
          <w:rFonts w:ascii="Times New Roman" w:eastAsia="Times New Roman" w:hAnsi="Times New Roman" w:cs="Times New Roman"/>
          <w:color w:val="000000"/>
          <w:sz w:val="24"/>
          <w:szCs w:val="24"/>
          <w:lang w:eastAsia="hu-HU"/>
        </w:rPr>
        <w:t>civilek, egyesületek, egyházak, alapítványok),</w:t>
      </w:r>
      <w:r>
        <w:rPr>
          <w:rFonts w:ascii="Times New Roman" w:eastAsia="Times New Roman" w:hAnsi="Times New Roman" w:cs="Times New Roman"/>
          <w:color w:val="000000"/>
          <w:sz w:val="24"/>
          <w:szCs w:val="24"/>
          <w:lang w:eastAsia="hu-HU"/>
        </w:rPr>
        <w:t xml:space="preserve"> az</w:t>
      </w:r>
      <w:r w:rsidRPr="00837496">
        <w:rPr>
          <w:rFonts w:ascii="Times New Roman" w:eastAsia="Times New Roman" w:hAnsi="Times New Roman" w:cs="Times New Roman"/>
          <w:color w:val="000000"/>
          <w:sz w:val="24"/>
          <w:szCs w:val="24"/>
          <w:lang w:eastAsia="hu-HU"/>
        </w:rPr>
        <w:t xml:space="preserve"> „Otthon melege” program</w:t>
      </w:r>
      <w:r>
        <w:rPr>
          <w:rFonts w:ascii="Times New Roman" w:eastAsia="Times New Roman" w:hAnsi="Times New Roman" w:cs="Times New Roman"/>
          <w:color w:val="000000"/>
          <w:sz w:val="24"/>
          <w:szCs w:val="24"/>
          <w:lang w:eastAsia="hu-HU"/>
        </w:rPr>
        <w:t xml:space="preserve"> esetében</w:t>
      </w:r>
      <w:r w:rsidRPr="00837496">
        <w:rPr>
          <w:rFonts w:ascii="Times New Roman" w:eastAsia="Times New Roman" w:hAnsi="Times New Roman" w:cs="Times New Roman"/>
          <w:color w:val="000000"/>
          <w:sz w:val="24"/>
          <w:szCs w:val="24"/>
          <w:lang w:eastAsia="hu-HU"/>
        </w:rPr>
        <w:t xml:space="preserve"> pedig 118 db támogatási szerződés került megkötésre, így összesen:</w:t>
      </w:r>
      <w:r>
        <w:rPr>
          <w:rFonts w:ascii="Times New Roman" w:eastAsia="Times New Roman" w:hAnsi="Times New Roman" w:cs="Times New Roman"/>
          <w:color w:val="000000"/>
          <w:sz w:val="24"/>
          <w:szCs w:val="24"/>
          <w:lang w:eastAsia="hu-HU"/>
        </w:rPr>
        <w:t xml:space="preserve"> 167 db szerződés.</w:t>
      </w:r>
      <w:r w:rsidRPr="00837496">
        <w:rPr>
          <w:rFonts w:ascii="Times New Roman" w:eastAsia="Times New Roman" w:hAnsi="Times New Roman" w:cs="Times New Roman"/>
          <w:color w:val="000000"/>
          <w:sz w:val="24"/>
          <w:szCs w:val="24"/>
          <w:lang w:eastAsia="hu-HU"/>
        </w:rPr>
        <w:t xml:space="preserve"> </w:t>
      </w:r>
    </w:p>
    <w:p w:rsidR="00AF2ABF" w:rsidRDefault="00AF2ABF" w:rsidP="00AF2ABF">
      <w:pPr>
        <w:spacing w:after="0" w:line="240" w:lineRule="auto"/>
        <w:jc w:val="both"/>
        <w:textAlignment w:val="baseline"/>
        <w:rPr>
          <w:rFonts w:ascii="Times New Roman" w:eastAsia="Times New Roman" w:hAnsi="Times New Roman" w:cs="Times New Roman"/>
          <w:b/>
          <w:bCs/>
          <w:color w:val="000000"/>
          <w:sz w:val="24"/>
          <w:szCs w:val="24"/>
          <w:u w:val="single"/>
          <w:bdr w:val="none" w:sz="0" w:space="0" w:color="auto" w:frame="1"/>
          <w:lang w:eastAsia="hu-HU"/>
        </w:rPr>
      </w:pPr>
    </w:p>
    <w:p w:rsidR="00AF2ABF" w:rsidRPr="00AB2C06" w:rsidRDefault="00AF2ABF" w:rsidP="00AF2ABF">
      <w:pPr>
        <w:spacing w:after="0" w:line="240" w:lineRule="auto"/>
        <w:jc w:val="both"/>
        <w:textAlignment w:val="baseline"/>
        <w:rPr>
          <w:rFonts w:ascii="Times New Roman" w:eastAsia="Times New Roman" w:hAnsi="Times New Roman" w:cs="Times New Roman"/>
          <w:color w:val="000000"/>
          <w:sz w:val="24"/>
          <w:szCs w:val="24"/>
          <w:u w:val="single"/>
          <w:lang w:eastAsia="hu-HU"/>
        </w:rPr>
      </w:pPr>
      <w:r w:rsidRPr="00AB2C06">
        <w:rPr>
          <w:rFonts w:ascii="Times New Roman" w:eastAsia="Times New Roman" w:hAnsi="Times New Roman" w:cs="Times New Roman"/>
          <w:b/>
          <w:bCs/>
          <w:color w:val="000000"/>
          <w:sz w:val="24"/>
          <w:szCs w:val="24"/>
          <w:u w:val="single"/>
          <w:bdr w:val="none" w:sz="0" w:space="0" w:color="auto" w:frame="1"/>
          <w:lang w:eastAsia="hu-HU"/>
        </w:rPr>
        <w:t>Belső Ellenőr</w:t>
      </w:r>
    </w:p>
    <w:p w:rsidR="00AF2ABF"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p>
    <w:p w:rsidR="00AF2ABF" w:rsidRPr="00AB7D11"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 xml:space="preserve">A Polgármesteri Hivatalban a Jegyzőnek közvetlenül alárendelt </w:t>
      </w:r>
      <w:r>
        <w:rPr>
          <w:rFonts w:ascii="Times New Roman" w:eastAsia="Times New Roman" w:hAnsi="Times New Roman" w:cs="Times New Roman"/>
          <w:color w:val="000000"/>
          <w:sz w:val="24"/>
          <w:szCs w:val="24"/>
          <w:lang w:eastAsia="hu-HU"/>
        </w:rPr>
        <w:t>1 fő a Belső Ellenőr. A belső ellenőr</w:t>
      </w:r>
      <w:r w:rsidRPr="00AB7D11">
        <w:rPr>
          <w:rFonts w:ascii="Times New Roman" w:eastAsia="Times New Roman" w:hAnsi="Times New Roman" w:cs="Times New Roman"/>
          <w:color w:val="000000"/>
          <w:sz w:val="24"/>
          <w:szCs w:val="24"/>
          <w:lang w:eastAsia="hu-HU"/>
        </w:rPr>
        <w:t xml:space="preserve"> feladatköri és szervezeti (funkcionális) függetlensége biztosított volt. Tevékenységét az államháztartásról szóló 2011. évi CXCV. törvény, Magyarország helyi önkormányzatairól szóló 2011. évi CLXXXIX. törvény, a költségvetési szervek belső kontrollrendszeréről és belső ellenőrzéséről szóló 370/2011. (XII. 31.) Korm. rendelet, a nemzetközi és hazai belső ellenőrzési standardok, a minisztériumi módszertani útmutatók és a belső ellenőrzési kézikönyv alapján végezte.</w:t>
      </w:r>
    </w:p>
    <w:p w:rsidR="00AF2ABF" w:rsidRPr="00AB7D11"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A Polgármesteri Hivatal, valamint az önkormányzat irányítása alá ta</w:t>
      </w:r>
      <w:r>
        <w:rPr>
          <w:rFonts w:ascii="Times New Roman" w:eastAsia="Times New Roman" w:hAnsi="Times New Roman" w:cs="Times New Roman"/>
          <w:color w:val="000000"/>
          <w:sz w:val="24"/>
          <w:szCs w:val="24"/>
          <w:lang w:eastAsia="hu-HU"/>
        </w:rPr>
        <w:t>rtozó költségvetési szervek 2024</w:t>
      </w:r>
      <w:r w:rsidRPr="00AB7D11">
        <w:rPr>
          <w:rFonts w:ascii="Times New Roman" w:eastAsia="Times New Roman" w:hAnsi="Times New Roman" w:cs="Times New Roman"/>
          <w:color w:val="000000"/>
          <w:sz w:val="24"/>
          <w:szCs w:val="24"/>
          <w:lang w:eastAsia="hu-HU"/>
        </w:rPr>
        <w:t xml:space="preserve">. évi belső ellenőrzési terveit a </w:t>
      </w:r>
      <w:r>
        <w:rPr>
          <w:rFonts w:ascii="Times New Roman" w:eastAsia="Times New Roman" w:hAnsi="Times New Roman" w:cs="Times New Roman"/>
          <w:color w:val="000000"/>
          <w:sz w:val="24"/>
          <w:szCs w:val="24"/>
          <w:lang w:eastAsia="hu-HU"/>
        </w:rPr>
        <w:t>Képviselő- testület</w:t>
      </w:r>
      <w:r w:rsidRPr="00AB7D11">
        <w:rPr>
          <w:rFonts w:ascii="Times New Roman" w:eastAsia="Times New Roman" w:hAnsi="Times New Roman" w:cs="Times New Roman"/>
          <w:color w:val="000000"/>
          <w:sz w:val="24"/>
          <w:szCs w:val="24"/>
          <w:lang w:eastAsia="hu-HU"/>
        </w:rPr>
        <w:t xml:space="preserve"> a </w:t>
      </w:r>
      <w:r w:rsidRPr="009F5914">
        <w:rPr>
          <w:rFonts w:ascii="Times New Roman" w:eastAsia="Times New Roman" w:hAnsi="Times New Roman" w:cs="Times New Roman"/>
          <w:color w:val="000000"/>
          <w:sz w:val="24"/>
          <w:szCs w:val="24"/>
          <w:lang w:eastAsia="hu-HU"/>
        </w:rPr>
        <w:t>224/2024.(XI.21.)</w:t>
      </w:r>
      <w:r>
        <w:rPr>
          <w:b/>
          <w:bCs/>
          <w:w w:val="97"/>
          <w:sz w:val="24"/>
          <w:szCs w:val="24"/>
          <w:u w:val="single"/>
        </w:rPr>
        <w:t xml:space="preserve"> </w:t>
      </w:r>
      <w:r w:rsidRPr="00AB7D11">
        <w:rPr>
          <w:rFonts w:ascii="Times New Roman" w:eastAsia="Times New Roman" w:hAnsi="Times New Roman" w:cs="Times New Roman"/>
          <w:color w:val="000000"/>
          <w:sz w:val="24"/>
          <w:szCs w:val="24"/>
          <w:lang w:eastAsia="hu-HU"/>
        </w:rPr>
        <w:t>számú határozatában hagyta jóvá.</w:t>
      </w:r>
    </w:p>
    <w:p w:rsidR="00AF2ABF" w:rsidRPr="00E93B7D" w:rsidRDefault="00AF2ABF" w:rsidP="00AF2ABF">
      <w:pPr>
        <w:spacing w:before="150" w:after="150" w:line="240" w:lineRule="auto"/>
        <w:jc w:val="both"/>
        <w:textAlignment w:val="baseline"/>
        <w:rPr>
          <w:rFonts w:ascii="Times New Roman" w:eastAsia="Times New Roman" w:hAnsi="Times New Roman" w:cs="Times New Roman"/>
          <w:color w:val="000000"/>
          <w:sz w:val="24"/>
          <w:szCs w:val="24"/>
          <w:lang w:eastAsia="hu-HU"/>
        </w:rPr>
      </w:pPr>
      <w:r w:rsidRPr="00E93B7D">
        <w:rPr>
          <w:rFonts w:ascii="Times New Roman" w:eastAsia="Times New Roman" w:hAnsi="Times New Roman" w:cs="Times New Roman"/>
          <w:color w:val="000000"/>
          <w:sz w:val="24"/>
          <w:szCs w:val="24"/>
          <w:lang w:eastAsia="hu-HU"/>
        </w:rPr>
        <w:t>A Bkr. előírásainak megfelelően a belső ellenő</w:t>
      </w:r>
      <w:r>
        <w:rPr>
          <w:rFonts w:ascii="Times New Roman" w:eastAsia="Times New Roman" w:hAnsi="Times New Roman" w:cs="Times New Roman"/>
          <w:color w:val="000000"/>
          <w:sz w:val="24"/>
          <w:szCs w:val="24"/>
          <w:lang w:eastAsia="hu-HU"/>
        </w:rPr>
        <w:t>rzési vezető összeállítja a 2024</w:t>
      </w:r>
      <w:r w:rsidRPr="00E93B7D">
        <w:rPr>
          <w:rFonts w:ascii="Times New Roman" w:eastAsia="Times New Roman" w:hAnsi="Times New Roman" w:cs="Times New Roman"/>
          <w:color w:val="000000"/>
          <w:sz w:val="24"/>
          <w:szCs w:val="24"/>
          <w:lang w:eastAsia="hu-HU"/>
        </w:rPr>
        <w:t>. évi éves ellenőrzési jelentést, amelyet a Jegyző a 2025. februári ülésre terjeszt a Képviselő- Testület elé.</w:t>
      </w:r>
    </w:p>
    <w:p w:rsidR="00AF2ABF" w:rsidRPr="00837496" w:rsidRDefault="00AF2ABF" w:rsidP="00AF2ABF">
      <w:pPr>
        <w:spacing w:after="0" w:line="240" w:lineRule="auto"/>
        <w:jc w:val="both"/>
        <w:rPr>
          <w:rFonts w:ascii="Times New Roman" w:eastAsia="Times New Roman" w:hAnsi="Times New Roman" w:cs="Times New Roman"/>
          <w:color w:val="000000"/>
          <w:sz w:val="24"/>
          <w:szCs w:val="24"/>
          <w:lang w:eastAsia="hu-HU"/>
        </w:rPr>
      </w:pPr>
    </w:p>
    <w:p w:rsidR="00AF2ABF"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sidRPr="00AB7D11">
        <w:rPr>
          <w:rFonts w:ascii="Times New Roman" w:eastAsia="Times New Roman" w:hAnsi="Times New Roman" w:cs="Times New Roman"/>
          <w:color w:val="000000"/>
          <w:sz w:val="24"/>
          <w:szCs w:val="24"/>
          <w:lang w:eastAsia="hu-HU"/>
        </w:rPr>
        <w:t xml:space="preserve">A beszámoló megkísérel teljes képet adni a Polgármesteri Hivatal, mint </w:t>
      </w:r>
      <w:r>
        <w:rPr>
          <w:rFonts w:ascii="Times New Roman" w:eastAsia="Times New Roman" w:hAnsi="Times New Roman" w:cs="Times New Roman"/>
          <w:color w:val="000000"/>
          <w:sz w:val="24"/>
          <w:szCs w:val="24"/>
          <w:lang w:eastAsia="hu-HU"/>
        </w:rPr>
        <w:t>Dunakeszi</w:t>
      </w:r>
      <w:r w:rsidRPr="00AB7D11">
        <w:rPr>
          <w:rFonts w:ascii="Times New Roman" w:eastAsia="Times New Roman" w:hAnsi="Times New Roman" w:cs="Times New Roman"/>
          <w:color w:val="000000"/>
          <w:sz w:val="24"/>
          <w:szCs w:val="24"/>
          <w:lang w:eastAsia="hu-HU"/>
        </w:rPr>
        <w:t xml:space="preserve"> Város </w:t>
      </w:r>
      <w:r>
        <w:rPr>
          <w:rFonts w:ascii="Times New Roman" w:eastAsia="Times New Roman" w:hAnsi="Times New Roman" w:cs="Times New Roman"/>
          <w:color w:val="000000"/>
          <w:sz w:val="24"/>
          <w:szCs w:val="24"/>
          <w:lang w:eastAsia="hu-HU"/>
        </w:rPr>
        <w:t>Önkormányzata Képviselő- testülete</w:t>
      </w:r>
      <w:r w:rsidRPr="00AB7D11">
        <w:rPr>
          <w:rFonts w:ascii="Times New Roman" w:eastAsia="Times New Roman" w:hAnsi="Times New Roman" w:cs="Times New Roman"/>
          <w:color w:val="000000"/>
          <w:sz w:val="24"/>
          <w:szCs w:val="24"/>
          <w:lang w:eastAsia="hu-HU"/>
        </w:rPr>
        <w:t xml:space="preserve"> által alapított közigazgatási, költségvetési szerv sokrétű, és szerteágazó tevékenységeiről. A hivatal 202</w:t>
      </w:r>
      <w:r>
        <w:rPr>
          <w:rFonts w:ascii="Times New Roman" w:eastAsia="Times New Roman" w:hAnsi="Times New Roman" w:cs="Times New Roman"/>
          <w:color w:val="000000"/>
          <w:sz w:val="24"/>
          <w:szCs w:val="24"/>
          <w:lang w:eastAsia="hu-HU"/>
        </w:rPr>
        <w:t>4</w:t>
      </w:r>
      <w:r w:rsidRPr="00AB7D11">
        <w:rPr>
          <w:rFonts w:ascii="Times New Roman" w:eastAsia="Times New Roman" w:hAnsi="Times New Roman" w:cs="Times New Roman"/>
          <w:color w:val="000000"/>
          <w:sz w:val="24"/>
          <w:szCs w:val="24"/>
          <w:lang w:eastAsia="hu-HU"/>
        </w:rPr>
        <w:t>-ben igyekezett a rendszerszerű működésből adódó követelményeknek és az új kihívásoknak megfelelni.</w:t>
      </w:r>
    </w:p>
    <w:p w:rsidR="00AF2ABF" w:rsidRPr="00AB7D11"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p>
    <w:p w:rsidR="00AF2ABF" w:rsidRPr="00AB7D11" w:rsidRDefault="00AF2ABF" w:rsidP="00AF2ABF">
      <w:pPr>
        <w:spacing w:before="375" w:after="375"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Dunakeszi, 2025. február 18. </w:t>
      </w:r>
    </w:p>
    <w:p w:rsidR="00AF2ABF"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ab/>
      </w:r>
      <w:r>
        <w:rPr>
          <w:rFonts w:ascii="Times New Roman" w:eastAsia="Times New Roman" w:hAnsi="Times New Roman" w:cs="Times New Roman"/>
          <w:color w:val="000000"/>
          <w:sz w:val="24"/>
          <w:szCs w:val="24"/>
          <w:lang w:eastAsia="hu-HU"/>
        </w:rPr>
        <w:tab/>
      </w:r>
      <w:r>
        <w:rPr>
          <w:rFonts w:ascii="Times New Roman" w:eastAsia="Times New Roman" w:hAnsi="Times New Roman" w:cs="Times New Roman"/>
          <w:color w:val="000000"/>
          <w:sz w:val="24"/>
          <w:szCs w:val="24"/>
          <w:lang w:eastAsia="hu-HU"/>
        </w:rPr>
        <w:tab/>
      </w:r>
      <w:r>
        <w:rPr>
          <w:rFonts w:ascii="Times New Roman" w:eastAsia="Times New Roman" w:hAnsi="Times New Roman" w:cs="Times New Roman"/>
          <w:color w:val="000000"/>
          <w:sz w:val="24"/>
          <w:szCs w:val="24"/>
          <w:lang w:eastAsia="hu-HU"/>
        </w:rPr>
        <w:tab/>
      </w:r>
      <w:r>
        <w:rPr>
          <w:rFonts w:ascii="Times New Roman" w:eastAsia="Times New Roman" w:hAnsi="Times New Roman" w:cs="Times New Roman"/>
          <w:color w:val="000000"/>
          <w:sz w:val="24"/>
          <w:szCs w:val="24"/>
          <w:lang w:eastAsia="hu-HU"/>
        </w:rPr>
        <w:tab/>
      </w:r>
      <w:r>
        <w:rPr>
          <w:rFonts w:ascii="Times New Roman" w:eastAsia="Times New Roman" w:hAnsi="Times New Roman" w:cs="Times New Roman"/>
          <w:color w:val="000000"/>
          <w:sz w:val="24"/>
          <w:szCs w:val="24"/>
          <w:lang w:eastAsia="hu-HU"/>
        </w:rPr>
        <w:tab/>
      </w:r>
      <w:r>
        <w:rPr>
          <w:rFonts w:ascii="Times New Roman" w:eastAsia="Times New Roman" w:hAnsi="Times New Roman" w:cs="Times New Roman"/>
          <w:color w:val="000000"/>
          <w:sz w:val="24"/>
          <w:szCs w:val="24"/>
          <w:lang w:eastAsia="hu-HU"/>
        </w:rPr>
        <w:tab/>
      </w:r>
      <w:r>
        <w:rPr>
          <w:rFonts w:ascii="Times New Roman" w:eastAsia="Times New Roman" w:hAnsi="Times New Roman" w:cs="Times New Roman"/>
          <w:color w:val="000000"/>
          <w:sz w:val="24"/>
          <w:szCs w:val="24"/>
          <w:lang w:eastAsia="hu-HU"/>
        </w:rPr>
        <w:tab/>
        <w:t>Nagyné dr. Spiegelhalter Renáta</w:t>
      </w:r>
      <w:r>
        <w:rPr>
          <w:rFonts w:ascii="Times New Roman" w:eastAsia="Times New Roman" w:hAnsi="Times New Roman" w:cs="Times New Roman"/>
          <w:color w:val="000000"/>
          <w:sz w:val="24"/>
          <w:szCs w:val="24"/>
          <w:lang w:eastAsia="hu-HU"/>
        </w:rPr>
        <w:t xml:space="preserve"> sk.</w:t>
      </w:r>
      <w:bookmarkStart w:id="0" w:name="_GoBack"/>
      <w:bookmarkEnd w:id="0"/>
    </w:p>
    <w:p w:rsidR="00AF2ABF" w:rsidRPr="00AB7D11" w:rsidRDefault="00AF2ABF" w:rsidP="00AF2ABF">
      <w:pPr>
        <w:spacing w:after="0" w:line="240" w:lineRule="auto"/>
        <w:jc w:val="both"/>
        <w:textAlignment w:val="baseline"/>
        <w:rPr>
          <w:rFonts w:ascii="Times New Roman" w:eastAsia="Times New Roman" w:hAnsi="Times New Roman" w:cs="Times New Roman"/>
          <w:color w:val="000000"/>
          <w:sz w:val="24"/>
          <w:szCs w:val="24"/>
          <w:lang w:eastAsia="hu-HU"/>
        </w:rPr>
      </w:pPr>
      <w:r>
        <w:rPr>
          <w:rFonts w:ascii="Times New Roman" w:eastAsia="Times New Roman" w:hAnsi="Times New Roman" w:cs="Times New Roman"/>
          <w:color w:val="000000"/>
          <w:sz w:val="24"/>
          <w:szCs w:val="24"/>
          <w:lang w:eastAsia="hu-HU"/>
        </w:rPr>
        <w:tab/>
      </w:r>
      <w:r>
        <w:rPr>
          <w:rFonts w:ascii="Times New Roman" w:eastAsia="Times New Roman" w:hAnsi="Times New Roman" w:cs="Times New Roman"/>
          <w:color w:val="000000"/>
          <w:sz w:val="24"/>
          <w:szCs w:val="24"/>
          <w:lang w:eastAsia="hu-HU"/>
        </w:rPr>
        <w:tab/>
      </w:r>
      <w:r>
        <w:rPr>
          <w:rFonts w:ascii="Times New Roman" w:eastAsia="Times New Roman" w:hAnsi="Times New Roman" w:cs="Times New Roman"/>
          <w:color w:val="000000"/>
          <w:sz w:val="24"/>
          <w:szCs w:val="24"/>
          <w:lang w:eastAsia="hu-HU"/>
        </w:rPr>
        <w:tab/>
      </w:r>
      <w:r>
        <w:rPr>
          <w:rFonts w:ascii="Times New Roman" w:eastAsia="Times New Roman" w:hAnsi="Times New Roman" w:cs="Times New Roman"/>
          <w:color w:val="000000"/>
          <w:sz w:val="24"/>
          <w:szCs w:val="24"/>
          <w:lang w:eastAsia="hu-HU"/>
        </w:rPr>
        <w:tab/>
      </w:r>
      <w:r>
        <w:rPr>
          <w:rFonts w:ascii="Times New Roman" w:eastAsia="Times New Roman" w:hAnsi="Times New Roman" w:cs="Times New Roman"/>
          <w:color w:val="000000"/>
          <w:sz w:val="24"/>
          <w:szCs w:val="24"/>
          <w:lang w:eastAsia="hu-HU"/>
        </w:rPr>
        <w:tab/>
      </w:r>
      <w:r>
        <w:rPr>
          <w:rFonts w:ascii="Times New Roman" w:eastAsia="Times New Roman" w:hAnsi="Times New Roman" w:cs="Times New Roman"/>
          <w:color w:val="000000"/>
          <w:sz w:val="24"/>
          <w:szCs w:val="24"/>
          <w:lang w:eastAsia="hu-HU"/>
        </w:rPr>
        <w:tab/>
      </w:r>
      <w:r>
        <w:rPr>
          <w:rFonts w:ascii="Times New Roman" w:eastAsia="Times New Roman" w:hAnsi="Times New Roman" w:cs="Times New Roman"/>
          <w:color w:val="000000"/>
          <w:sz w:val="24"/>
          <w:szCs w:val="24"/>
          <w:lang w:eastAsia="hu-HU"/>
        </w:rPr>
        <w:tab/>
      </w:r>
      <w:r>
        <w:rPr>
          <w:rFonts w:ascii="Times New Roman" w:eastAsia="Times New Roman" w:hAnsi="Times New Roman" w:cs="Times New Roman"/>
          <w:color w:val="000000"/>
          <w:sz w:val="24"/>
          <w:szCs w:val="24"/>
          <w:lang w:eastAsia="hu-HU"/>
        </w:rPr>
        <w:tab/>
      </w:r>
      <w:r>
        <w:rPr>
          <w:rFonts w:ascii="Times New Roman" w:eastAsia="Times New Roman" w:hAnsi="Times New Roman" w:cs="Times New Roman"/>
          <w:color w:val="000000"/>
          <w:sz w:val="24"/>
          <w:szCs w:val="24"/>
          <w:lang w:eastAsia="hu-HU"/>
        </w:rPr>
        <w:tab/>
      </w:r>
      <w:r>
        <w:rPr>
          <w:rFonts w:ascii="Times New Roman" w:eastAsia="Times New Roman" w:hAnsi="Times New Roman" w:cs="Times New Roman"/>
          <w:color w:val="000000"/>
          <w:sz w:val="24"/>
          <w:szCs w:val="24"/>
          <w:lang w:eastAsia="hu-HU"/>
        </w:rPr>
        <w:tab/>
        <w:t>jegyző</w:t>
      </w:r>
    </w:p>
    <w:p w:rsidR="006D3EA5" w:rsidRDefault="00AF2ABF"/>
    <w:sectPr w:rsidR="006D3EA5" w:rsidSect="007938D1">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ABF" w:rsidRDefault="00AF2ABF" w:rsidP="00AF2ABF">
      <w:pPr>
        <w:spacing w:after="0" w:line="240" w:lineRule="auto"/>
      </w:pPr>
      <w:r>
        <w:separator/>
      </w:r>
    </w:p>
  </w:endnote>
  <w:endnote w:type="continuationSeparator" w:id="0">
    <w:p w:rsidR="00AF2ABF" w:rsidRDefault="00AF2ABF" w:rsidP="00AF2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ABF" w:rsidRDefault="00AF2ABF" w:rsidP="00AF2ABF">
      <w:pPr>
        <w:spacing w:after="0" w:line="240" w:lineRule="auto"/>
      </w:pPr>
      <w:r>
        <w:separator/>
      </w:r>
    </w:p>
  </w:footnote>
  <w:footnote w:type="continuationSeparator" w:id="0">
    <w:p w:rsidR="00AF2ABF" w:rsidRDefault="00AF2ABF" w:rsidP="00AF2ABF">
      <w:pPr>
        <w:spacing w:after="0" w:line="240" w:lineRule="auto"/>
      </w:pPr>
      <w:r>
        <w:continuationSeparator/>
      </w:r>
    </w:p>
  </w:footnote>
  <w:footnote w:id="1">
    <w:p w:rsidR="00AF2ABF" w:rsidRDefault="00AF2ABF" w:rsidP="00AF2ABF">
      <w:pPr>
        <w:pStyle w:val="Lbjegyzetszveg"/>
      </w:pPr>
      <w:r>
        <w:rPr>
          <w:rStyle w:val="Lbjegyzet-hivatkozs"/>
        </w:rPr>
        <w:footnoteRef/>
      </w:r>
      <w:r>
        <w:t xml:space="preserve"> Előző években indult folyamatok életútjában feladatok keletkeznek a következő években, így a bemutatott időszakban elvégzett feladatok mennyiségei disszonanciát mutathatnak egymással.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51A3D"/>
    <w:multiLevelType w:val="multilevel"/>
    <w:tmpl w:val="875A3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B107EE"/>
    <w:multiLevelType w:val="hybridMultilevel"/>
    <w:tmpl w:val="0CBE18D2"/>
    <w:lvl w:ilvl="0" w:tplc="040E0001">
      <w:start w:val="1"/>
      <w:numFmt w:val="bullet"/>
      <w:lvlText w:val=""/>
      <w:lvlJc w:val="left"/>
      <w:pPr>
        <w:ind w:left="862" w:hanging="360"/>
      </w:pPr>
      <w:rPr>
        <w:rFonts w:ascii="Symbol" w:hAnsi="Symbol" w:hint="default"/>
      </w:rPr>
    </w:lvl>
    <w:lvl w:ilvl="1" w:tplc="040E0003" w:tentative="1">
      <w:start w:val="1"/>
      <w:numFmt w:val="bullet"/>
      <w:lvlText w:val="o"/>
      <w:lvlJc w:val="left"/>
      <w:pPr>
        <w:ind w:left="1582" w:hanging="360"/>
      </w:pPr>
      <w:rPr>
        <w:rFonts w:ascii="Courier New" w:hAnsi="Courier New" w:cs="Courier New" w:hint="default"/>
      </w:rPr>
    </w:lvl>
    <w:lvl w:ilvl="2" w:tplc="040E0005" w:tentative="1">
      <w:start w:val="1"/>
      <w:numFmt w:val="bullet"/>
      <w:lvlText w:val=""/>
      <w:lvlJc w:val="left"/>
      <w:pPr>
        <w:ind w:left="2302" w:hanging="360"/>
      </w:pPr>
      <w:rPr>
        <w:rFonts w:ascii="Wingdings" w:hAnsi="Wingdings" w:hint="default"/>
      </w:rPr>
    </w:lvl>
    <w:lvl w:ilvl="3" w:tplc="040E0001" w:tentative="1">
      <w:start w:val="1"/>
      <w:numFmt w:val="bullet"/>
      <w:lvlText w:val=""/>
      <w:lvlJc w:val="left"/>
      <w:pPr>
        <w:ind w:left="3022" w:hanging="360"/>
      </w:pPr>
      <w:rPr>
        <w:rFonts w:ascii="Symbol" w:hAnsi="Symbol" w:hint="default"/>
      </w:rPr>
    </w:lvl>
    <w:lvl w:ilvl="4" w:tplc="040E0003" w:tentative="1">
      <w:start w:val="1"/>
      <w:numFmt w:val="bullet"/>
      <w:lvlText w:val="o"/>
      <w:lvlJc w:val="left"/>
      <w:pPr>
        <w:ind w:left="3742" w:hanging="360"/>
      </w:pPr>
      <w:rPr>
        <w:rFonts w:ascii="Courier New" w:hAnsi="Courier New" w:cs="Courier New" w:hint="default"/>
      </w:rPr>
    </w:lvl>
    <w:lvl w:ilvl="5" w:tplc="040E0005" w:tentative="1">
      <w:start w:val="1"/>
      <w:numFmt w:val="bullet"/>
      <w:lvlText w:val=""/>
      <w:lvlJc w:val="left"/>
      <w:pPr>
        <w:ind w:left="4462" w:hanging="360"/>
      </w:pPr>
      <w:rPr>
        <w:rFonts w:ascii="Wingdings" w:hAnsi="Wingdings" w:hint="default"/>
      </w:rPr>
    </w:lvl>
    <w:lvl w:ilvl="6" w:tplc="040E0001" w:tentative="1">
      <w:start w:val="1"/>
      <w:numFmt w:val="bullet"/>
      <w:lvlText w:val=""/>
      <w:lvlJc w:val="left"/>
      <w:pPr>
        <w:ind w:left="5182" w:hanging="360"/>
      </w:pPr>
      <w:rPr>
        <w:rFonts w:ascii="Symbol" w:hAnsi="Symbol" w:hint="default"/>
      </w:rPr>
    </w:lvl>
    <w:lvl w:ilvl="7" w:tplc="040E0003" w:tentative="1">
      <w:start w:val="1"/>
      <w:numFmt w:val="bullet"/>
      <w:lvlText w:val="o"/>
      <w:lvlJc w:val="left"/>
      <w:pPr>
        <w:ind w:left="5902" w:hanging="360"/>
      </w:pPr>
      <w:rPr>
        <w:rFonts w:ascii="Courier New" w:hAnsi="Courier New" w:cs="Courier New" w:hint="default"/>
      </w:rPr>
    </w:lvl>
    <w:lvl w:ilvl="8" w:tplc="040E0005" w:tentative="1">
      <w:start w:val="1"/>
      <w:numFmt w:val="bullet"/>
      <w:lvlText w:val=""/>
      <w:lvlJc w:val="left"/>
      <w:pPr>
        <w:ind w:left="6622" w:hanging="360"/>
      </w:pPr>
      <w:rPr>
        <w:rFonts w:ascii="Wingdings" w:hAnsi="Wingdings" w:hint="default"/>
      </w:rPr>
    </w:lvl>
  </w:abstractNum>
  <w:abstractNum w:abstractNumId="2" w15:restartNumberingAfterBreak="0">
    <w:nsid w:val="0F5612CE"/>
    <w:multiLevelType w:val="hybridMultilevel"/>
    <w:tmpl w:val="9558F8A2"/>
    <w:lvl w:ilvl="0" w:tplc="39D871FA">
      <w:start w:val="1"/>
      <w:numFmt w:val="decimal"/>
      <w:lvlText w:val="%1."/>
      <w:lvlJc w:val="left"/>
      <w:pPr>
        <w:ind w:left="108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27007C8"/>
    <w:multiLevelType w:val="multilevel"/>
    <w:tmpl w:val="845411B0"/>
    <w:lvl w:ilvl="0">
      <w:start w:val="20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E46383"/>
    <w:multiLevelType w:val="multilevel"/>
    <w:tmpl w:val="B6F08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181732"/>
    <w:multiLevelType w:val="hybridMultilevel"/>
    <w:tmpl w:val="384C4C8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61C58C7"/>
    <w:multiLevelType w:val="multilevel"/>
    <w:tmpl w:val="4AB8E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373BF8"/>
    <w:multiLevelType w:val="hybridMultilevel"/>
    <w:tmpl w:val="7C76578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1814795F"/>
    <w:multiLevelType w:val="multilevel"/>
    <w:tmpl w:val="1B10B2EA"/>
    <w:lvl w:ilvl="0">
      <w:start w:val="20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1119F0"/>
    <w:multiLevelType w:val="multilevel"/>
    <w:tmpl w:val="A7D4F012"/>
    <w:lvl w:ilvl="0">
      <w:start w:val="20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A2667C"/>
    <w:multiLevelType w:val="hybridMultilevel"/>
    <w:tmpl w:val="BC78E53A"/>
    <w:lvl w:ilvl="0" w:tplc="040E0001">
      <w:start w:val="1"/>
      <w:numFmt w:val="bullet"/>
      <w:lvlText w:val=""/>
      <w:lvlJc w:val="left"/>
      <w:pPr>
        <w:ind w:left="1353" w:hanging="360"/>
      </w:pPr>
      <w:rPr>
        <w:rFonts w:ascii="Symbol" w:hAnsi="Symbol" w:hint="default"/>
      </w:rPr>
    </w:lvl>
    <w:lvl w:ilvl="1" w:tplc="040E0003" w:tentative="1">
      <w:start w:val="1"/>
      <w:numFmt w:val="bullet"/>
      <w:lvlText w:val="o"/>
      <w:lvlJc w:val="left"/>
      <w:pPr>
        <w:ind w:left="2073" w:hanging="360"/>
      </w:pPr>
      <w:rPr>
        <w:rFonts w:ascii="Courier New" w:hAnsi="Courier New" w:cs="Courier New" w:hint="default"/>
      </w:rPr>
    </w:lvl>
    <w:lvl w:ilvl="2" w:tplc="040E0005" w:tentative="1">
      <w:start w:val="1"/>
      <w:numFmt w:val="bullet"/>
      <w:lvlText w:val=""/>
      <w:lvlJc w:val="left"/>
      <w:pPr>
        <w:ind w:left="2793" w:hanging="360"/>
      </w:pPr>
      <w:rPr>
        <w:rFonts w:ascii="Wingdings" w:hAnsi="Wingdings" w:hint="default"/>
      </w:rPr>
    </w:lvl>
    <w:lvl w:ilvl="3" w:tplc="040E0001" w:tentative="1">
      <w:start w:val="1"/>
      <w:numFmt w:val="bullet"/>
      <w:lvlText w:val=""/>
      <w:lvlJc w:val="left"/>
      <w:pPr>
        <w:ind w:left="3513" w:hanging="360"/>
      </w:pPr>
      <w:rPr>
        <w:rFonts w:ascii="Symbol" w:hAnsi="Symbol" w:hint="default"/>
      </w:rPr>
    </w:lvl>
    <w:lvl w:ilvl="4" w:tplc="040E0003" w:tentative="1">
      <w:start w:val="1"/>
      <w:numFmt w:val="bullet"/>
      <w:lvlText w:val="o"/>
      <w:lvlJc w:val="left"/>
      <w:pPr>
        <w:ind w:left="4233" w:hanging="360"/>
      </w:pPr>
      <w:rPr>
        <w:rFonts w:ascii="Courier New" w:hAnsi="Courier New" w:cs="Courier New" w:hint="default"/>
      </w:rPr>
    </w:lvl>
    <w:lvl w:ilvl="5" w:tplc="040E0005" w:tentative="1">
      <w:start w:val="1"/>
      <w:numFmt w:val="bullet"/>
      <w:lvlText w:val=""/>
      <w:lvlJc w:val="left"/>
      <w:pPr>
        <w:ind w:left="4953" w:hanging="360"/>
      </w:pPr>
      <w:rPr>
        <w:rFonts w:ascii="Wingdings" w:hAnsi="Wingdings" w:hint="default"/>
      </w:rPr>
    </w:lvl>
    <w:lvl w:ilvl="6" w:tplc="040E0001" w:tentative="1">
      <w:start w:val="1"/>
      <w:numFmt w:val="bullet"/>
      <w:lvlText w:val=""/>
      <w:lvlJc w:val="left"/>
      <w:pPr>
        <w:ind w:left="5673" w:hanging="360"/>
      </w:pPr>
      <w:rPr>
        <w:rFonts w:ascii="Symbol" w:hAnsi="Symbol" w:hint="default"/>
      </w:rPr>
    </w:lvl>
    <w:lvl w:ilvl="7" w:tplc="040E0003" w:tentative="1">
      <w:start w:val="1"/>
      <w:numFmt w:val="bullet"/>
      <w:lvlText w:val="o"/>
      <w:lvlJc w:val="left"/>
      <w:pPr>
        <w:ind w:left="6393" w:hanging="360"/>
      </w:pPr>
      <w:rPr>
        <w:rFonts w:ascii="Courier New" w:hAnsi="Courier New" w:cs="Courier New" w:hint="default"/>
      </w:rPr>
    </w:lvl>
    <w:lvl w:ilvl="8" w:tplc="040E0005" w:tentative="1">
      <w:start w:val="1"/>
      <w:numFmt w:val="bullet"/>
      <w:lvlText w:val=""/>
      <w:lvlJc w:val="left"/>
      <w:pPr>
        <w:ind w:left="7113" w:hanging="360"/>
      </w:pPr>
      <w:rPr>
        <w:rFonts w:ascii="Wingdings" w:hAnsi="Wingdings" w:hint="default"/>
      </w:rPr>
    </w:lvl>
  </w:abstractNum>
  <w:abstractNum w:abstractNumId="11" w15:restartNumberingAfterBreak="0">
    <w:nsid w:val="200A5CFD"/>
    <w:multiLevelType w:val="hybridMultilevel"/>
    <w:tmpl w:val="90EE9D98"/>
    <w:lvl w:ilvl="0" w:tplc="A006B516">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18473F9"/>
    <w:multiLevelType w:val="hybridMultilevel"/>
    <w:tmpl w:val="B5C243C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6BA79F6"/>
    <w:multiLevelType w:val="hybridMultilevel"/>
    <w:tmpl w:val="6A8CF2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8E0614B"/>
    <w:multiLevelType w:val="hybridMultilevel"/>
    <w:tmpl w:val="301ACB74"/>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15" w15:restartNumberingAfterBreak="0">
    <w:nsid w:val="325404D1"/>
    <w:multiLevelType w:val="hybridMultilevel"/>
    <w:tmpl w:val="611A8B9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33895865"/>
    <w:multiLevelType w:val="multilevel"/>
    <w:tmpl w:val="E59C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287AD1"/>
    <w:multiLevelType w:val="multilevel"/>
    <w:tmpl w:val="CBCABC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77238E"/>
    <w:multiLevelType w:val="multilevel"/>
    <w:tmpl w:val="582ADA34"/>
    <w:lvl w:ilvl="0">
      <w:start w:val="20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1E3812"/>
    <w:multiLevelType w:val="multilevel"/>
    <w:tmpl w:val="A3AC8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233732"/>
    <w:multiLevelType w:val="multilevel"/>
    <w:tmpl w:val="8D1E5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D2C016E"/>
    <w:multiLevelType w:val="hybridMultilevel"/>
    <w:tmpl w:val="BCDCD606"/>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2" w15:restartNumberingAfterBreak="0">
    <w:nsid w:val="40D16348"/>
    <w:multiLevelType w:val="hybridMultilevel"/>
    <w:tmpl w:val="2C1691C6"/>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3" w15:restartNumberingAfterBreak="0">
    <w:nsid w:val="419E7D24"/>
    <w:multiLevelType w:val="hybridMultilevel"/>
    <w:tmpl w:val="681ECFDA"/>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24" w15:restartNumberingAfterBreak="0">
    <w:nsid w:val="457733AE"/>
    <w:multiLevelType w:val="hybridMultilevel"/>
    <w:tmpl w:val="411AE886"/>
    <w:lvl w:ilvl="0" w:tplc="040E0001">
      <w:start w:val="1"/>
      <w:numFmt w:val="bullet"/>
      <w:lvlText w:val=""/>
      <w:lvlJc w:val="left"/>
      <w:pPr>
        <w:ind w:left="1428" w:hanging="360"/>
      </w:pPr>
      <w:rPr>
        <w:rFonts w:ascii="Symbol" w:hAnsi="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abstractNum w:abstractNumId="25" w15:restartNumberingAfterBreak="0">
    <w:nsid w:val="45D37AA1"/>
    <w:multiLevelType w:val="multilevel"/>
    <w:tmpl w:val="45D37AA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45F75CD1"/>
    <w:multiLevelType w:val="multilevel"/>
    <w:tmpl w:val="239C786E"/>
    <w:lvl w:ilvl="0">
      <w:start w:val="20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AD8000A"/>
    <w:multiLevelType w:val="hybridMultilevel"/>
    <w:tmpl w:val="298EA60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4B6E032C"/>
    <w:multiLevelType w:val="hybridMultilevel"/>
    <w:tmpl w:val="CF08134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4B82711F"/>
    <w:multiLevelType w:val="hybridMultilevel"/>
    <w:tmpl w:val="0914B322"/>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0" w15:restartNumberingAfterBreak="0">
    <w:nsid w:val="4BA36501"/>
    <w:multiLevelType w:val="multilevel"/>
    <w:tmpl w:val="62B8B1D8"/>
    <w:lvl w:ilvl="0">
      <w:start w:val="20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1F0BCE"/>
    <w:multiLevelType w:val="hybridMultilevel"/>
    <w:tmpl w:val="ED568502"/>
    <w:lvl w:ilvl="0" w:tplc="21C85068">
      <w:start w:val="1"/>
      <w:numFmt w:val="decimal"/>
      <w:lvlText w:val="(%1)"/>
      <w:lvlJc w:val="left"/>
      <w:pPr>
        <w:ind w:left="720" w:hanging="360"/>
      </w:pPr>
      <w:rPr>
        <w:rFonts w:cs="Times New Roman"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4C981C64"/>
    <w:multiLevelType w:val="multilevel"/>
    <w:tmpl w:val="D4927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D516626"/>
    <w:multiLevelType w:val="multilevel"/>
    <w:tmpl w:val="1AEE753E"/>
    <w:lvl w:ilvl="0">
      <w:start w:val="1"/>
      <w:numFmt w:val="bullet"/>
      <w:lvlText w:val=""/>
      <w:lvlJc w:val="left"/>
      <w:pPr>
        <w:tabs>
          <w:tab w:val="num" w:pos="720"/>
        </w:tabs>
        <w:ind w:left="720" w:hanging="360"/>
      </w:pPr>
      <w:rPr>
        <w:rFonts w:ascii="Symbol" w:hAnsi="Symbol" w:hint="default"/>
        <w:sz w:val="20"/>
      </w:rPr>
    </w:lvl>
    <w:lvl w:ilvl="1">
      <w:start w:val="2024"/>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04127F"/>
    <w:multiLevelType w:val="multilevel"/>
    <w:tmpl w:val="98A2E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E583145"/>
    <w:multiLevelType w:val="multilevel"/>
    <w:tmpl w:val="D6760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E84A00"/>
    <w:multiLevelType w:val="multilevel"/>
    <w:tmpl w:val="497EE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157B7A"/>
    <w:multiLevelType w:val="hybridMultilevel"/>
    <w:tmpl w:val="800E3F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15:restartNumberingAfterBreak="0">
    <w:nsid w:val="6CA838E2"/>
    <w:multiLevelType w:val="multilevel"/>
    <w:tmpl w:val="ECDEA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54097E"/>
    <w:multiLevelType w:val="multilevel"/>
    <w:tmpl w:val="ADBC9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1A77707"/>
    <w:multiLevelType w:val="multilevel"/>
    <w:tmpl w:val="37367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0F0BBB"/>
    <w:multiLevelType w:val="multilevel"/>
    <w:tmpl w:val="60CAA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2942A2"/>
    <w:multiLevelType w:val="multilevel"/>
    <w:tmpl w:val="2AFEA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4EA09A9"/>
    <w:multiLevelType w:val="hybridMultilevel"/>
    <w:tmpl w:val="6B5C425C"/>
    <w:lvl w:ilvl="0" w:tplc="C8701672">
      <w:numFmt w:val="bullet"/>
      <w:lvlText w:val="-"/>
      <w:lvlJc w:val="left"/>
      <w:pPr>
        <w:ind w:left="720" w:hanging="360"/>
      </w:pPr>
      <w:rPr>
        <w:rFonts w:ascii="Calibri" w:eastAsia="Calibri" w:hAnsi="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num w:numId="1">
    <w:abstractNumId w:val="32"/>
  </w:num>
  <w:num w:numId="2">
    <w:abstractNumId w:val="0"/>
  </w:num>
  <w:num w:numId="3">
    <w:abstractNumId w:val="20"/>
  </w:num>
  <w:num w:numId="4">
    <w:abstractNumId w:val="34"/>
  </w:num>
  <w:num w:numId="5">
    <w:abstractNumId w:val="39"/>
  </w:num>
  <w:num w:numId="6">
    <w:abstractNumId w:val="9"/>
  </w:num>
  <w:num w:numId="7">
    <w:abstractNumId w:val="19"/>
  </w:num>
  <w:num w:numId="8">
    <w:abstractNumId w:val="40"/>
  </w:num>
  <w:num w:numId="9">
    <w:abstractNumId w:val="30"/>
  </w:num>
  <w:num w:numId="10">
    <w:abstractNumId w:val="8"/>
  </w:num>
  <w:num w:numId="11">
    <w:abstractNumId w:val="18"/>
  </w:num>
  <w:num w:numId="12">
    <w:abstractNumId w:val="26"/>
  </w:num>
  <w:num w:numId="13">
    <w:abstractNumId w:val="3"/>
  </w:num>
  <w:num w:numId="14">
    <w:abstractNumId w:val="35"/>
  </w:num>
  <w:num w:numId="15">
    <w:abstractNumId w:val="4"/>
  </w:num>
  <w:num w:numId="16">
    <w:abstractNumId w:val="6"/>
  </w:num>
  <w:num w:numId="17">
    <w:abstractNumId w:val="42"/>
  </w:num>
  <w:num w:numId="18">
    <w:abstractNumId w:val="36"/>
  </w:num>
  <w:num w:numId="19">
    <w:abstractNumId w:val="16"/>
  </w:num>
  <w:num w:numId="20">
    <w:abstractNumId w:val="7"/>
  </w:num>
  <w:num w:numId="21">
    <w:abstractNumId w:val="15"/>
  </w:num>
  <w:num w:numId="22">
    <w:abstractNumId w:val="37"/>
  </w:num>
  <w:num w:numId="23">
    <w:abstractNumId w:val="43"/>
  </w:num>
  <w:num w:numId="24">
    <w:abstractNumId w:val="14"/>
  </w:num>
  <w:num w:numId="25">
    <w:abstractNumId w:val="21"/>
  </w:num>
  <w:num w:numId="26">
    <w:abstractNumId w:val="22"/>
  </w:num>
  <w:num w:numId="27">
    <w:abstractNumId w:val="24"/>
  </w:num>
  <w:num w:numId="28">
    <w:abstractNumId w:val="23"/>
  </w:num>
  <w:num w:numId="29">
    <w:abstractNumId w:val="41"/>
  </w:num>
  <w:num w:numId="30">
    <w:abstractNumId w:val="33"/>
  </w:num>
  <w:num w:numId="31">
    <w:abstractNumId w:val="38"/>
  </w:num>
  <w:num w:numId="32">
    <w:abstractNumId w:val="5"/>
  </w:num>
  <w:num w:numId="33">
    <w:abstractNumId w:val="27"/>
  </w:num>
  <w:num w:numId="34">
    <w:abstractNumId w:val="11"/>
  </w:num>
  <w:num w:numId="35">
    <w:abstractNumId w:val="13"/>
  </w:num>
  <w:num w:numId="36">
    <w:abstractNumId w:val="28"/>
  </w:num>
  <w:num w:numId="37">
    <w:abstractNumId w:val="12"/>
  </w:num>
  <w:num w:numId="38">
    <w:abstractNumId w:val="29"/>
  </w:num>
  <w:num w:numId="39">
    <w:abstractNumId w:val="1"/>
  </w:num>
  <w:num w:numId="40">
    <w:abstractNumId w:val="10"/>
  </w:num>
  <w:num w:numId="41">
    <w:abstractNumId w:val="25"/>
  </w:num>
  <w:num w:numId="42">
    <w:abstractNumId w:val="17"/>
  </w:num>
  <w:num w:numId="43">
    <w:abstractNumId w:val="2"/>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ABF"/>
    <w:rsid w:val="00046F8B"/>
    <w:rsid w:val="00AF2ABF"/>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F2265"/>
  <w15:chartTrackingRefBased/>
  <w15:docId w15:val="{6B64CB0E-686B-4F0B-9729-BFAC1A1DB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F2ABF"/>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msonormal0">
    <w:name w:val="msonormal"/>
    <w:basedOn w:val="Norml"/>
    <w:rsid w:val="00AF2ABF"/>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styleId="NormlWeb">
    <w:name w:val="Normal (Web)"/>
    <w:basedOn w:val="Norml"/>
    <w:uiPriority w:val="99"/>
    <w:unhideWhenUsed/>
    <w:rsid w:val="00AF2ABF"/>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
    <w:name w:val="Emphasis"/>
    <w:basedOn w:val="Bekezdsalapbettpusa"/>
    <w:uiPriority w:val="20"/>
    <w:qFormat/>
    <w:rsid w:val="00AF2ABF"/>
    <w:rPr>
      <w:i/>
      <w:iCs/>
    </w:rPr>
  </w:style>
  <w:style w:type="character" w:styleId="Kiemels2">
    <w:name w:val="Strong"/>
    <w:basedOn w:val="Bekezdsalapbettpusa"/>
    <w:uiPriority w:val="22"/>
    <w:qFormat/>
    <w:rsid w:val="00AF2ABF"/>
    <w:rPr>
      <w:b/>
      <w:bCs/>
    </w:rPr>
  </w:style>
  <w:style w:type="paragraph" w:styleId="Listaszerbekezds">
    <w:name w:val="List Paragraph"/>
    <w:basedOn w:val="Norml"/>
    <w:uiPriority w:val="99"/>
    <w:qFormat/>
    <w:rsid w:val="00AF2ABF"/>
    <w:pPr>
      <w:ind w:left="720"/>
      <w:contextualSpacing/>
    </w:pPr>
  </w:style>
  <w:style w:type="character" w:styleId="Hiperhivatkozs">
    <w:name w:val="Hyperlink"/>
    <w:basedOn w:val="Bekezdsalapbettpusa"/>
    <w:uiPriority w:val="99"/>
    <w:semiHidden/>
    <w:unhideWhenUsed/>
    <w:rsid w:val="00AF2ABF"/>
    <w:rPr>
      <w:color w:val="0000FF"/>
      <w:u w:val="single"/>
    </w:rPr>
  </w:style>
  <w:style w:type="character" w:styleId="Jegyzethivatkozs">
    <w:name w:val="annotation reference"/>
    <w:basedOn w:val="Bekezdsalapbettpusa"/>
    <w:uiPriority w:val="99"/>
    <w:semiHidden/>
    <w:unhideWhenUsed/>
    <w:rsid w:val="00AF2ABF"/>
    <w:rPr>
      <w:sz w:val="16"/>
      <w:szCs w:val="16"/>
    </w:rPr>
  </w:style>
  <w:style w:type="paragraph" w:styleId="Jegyzetszveg">
    <w:name w:val="annotation text"/>
    <w:basedOn w:val="Norml"/>
    <w:link w:val="JegyzetszvegChar"/>
    <w:uiPriority w:val="99"/>
    <w:semiHidden/>
    <w:unhideWhenUsed/>
    <w:rsid w:val="00AF2ABF"/>
    <w:pPr>
      <w:spacing w:line="240" w:lineRule="auto"/>
    </w:pPr>
    <w:rPr>
      <w:sz w:val="20"/>
      <w:szCs w:val="20"/>
    </w:rPr>
  </w:style>
  <w:style w:type="character" w:customStyle="1" w:styleId="JegyzetszvegChar">
    <w:name w:val="Jegyzetszöveg Char"/>
    <w:basedOn w:val="Bekezdsalapbettpusa"/>
    <w:link w:val="Jegyzetszveg"/>
    <w:uiPriority w:val="99"/>
    <w:semiHidden/>
    <w:rsid w:val="00AF2ABF"/>
    <w:rPr>
      <w:sz w:val="20"/>
      <w:szCs w:val="20"/>
    </w:rPr>
  </w:style>
  <w:style w:type="table" w:styleId="Rcsostblzat">
    <w:name w:val="Table Grid"/>
    <w:basedOn w:val="Normltblzat"/>
    <w:uiPriority w:val="39"/>
    <w:rsid w:val="00AF2ABF"/>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AF2ABF"/>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AF2ABF"/>
    <w:rPr>
      <w:rFonts w:ascii="Segoe UI" w:hAnsi="Segoe UI" w:cs="Segoe UI"/>
      <w:sz w:val="18"/>
      <w:szCs w:val="18"/>
    </w:rPr>
  </w:style>
  <w:style w:type="paragraph" w:styleId="Lbjegyzetszveg">
    <w:name w:val="footnote text"/>
    <w:basedOn w:val="Norml"/>
    <w:link w:val="LbjegyzetszvegChar"/>
    <w:uiPriority w:val="99"/>
    <w:semiHidden/>
    <w:unhideWhenUsed/>
    <w:rsid w:val="00AF2ABF"/>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AF2ABF"/>
    <w:rPr>
      <w:sz w:val="20"/>
      <w:szCs w:val="20"/>
    </w:rPr>
  </w:style>
  <w:style w:type="character" w:styleId="Lbjegyzet-hivatkozs">
    <w:name w:val="footnote reference"/>
    <w:basedOn w:val="Bekezdsalapbettpusa"/>
    <w:uiPriority w:val="99"/>
    <w:semiHidden/>
    <w:unhideWhenUsed/>
    <w:rsid w:val="00AF2ABF"/>
    <w:rPr>
      <w:vertAlign w:val="superscript"/>
    </w:rPr>
  </w:style>
  <w:style w:type="paragraph" w:styleId="Szvegtrzs">
    <w:name w:val="Body Text"/>
    <w:basedOn w:val="Norml"/>
    <w:link w:val="SzvegtrzsChar"/>
    <w:uiPriority w:val="99"/>
    <w:unhideWhenUsed/>
    <w:rsid w:val="00AF2ABF"/>
    <w:pPr>
      <w:spacing w:after="120" w:line="240" w:lineRule="auto"/>
      <w:jc w:val="center"/>
    </w:pPr>
    <w:rPr>
      <w:rFonts w:ascii="Times New Roman" w:eastAsia="Times New Roman" w:hAnsi="Times New Roman" w:cs="Times New Roman"/>
      <w:sz w:val="24"/>
      <w:szCs w:val="24"/>
      <w:lang w:eastAsia="hu-HU"/>
    </w:rPr>
  </w:style>
  <w:style w:type="character" w:customStyle="1" w:styleId="SzvegtrzsChar">
    <w:name w:val="Szövegtörzs Char"/>
    <w:basedOn w:val="Bekezdsalapbettpusa"/>
    <w:link w:val="Szvegtrzs"/>
    <w:uiPriority w:val="99"/>
    <w:rsid w:val="00AF2ABF"/>
    <w:rPr>
      <w:rFonts w:ascii="Times New Roman" w:eastAsia="Times New Roman" w:hAnsi="Times New Roman" w:cs="Times New Roman"/>
      <w:sz w:val="24"/>
      <w:szCs w:val="24"/>
      <w:lang w:eastAsia="hu-HU"/>
    </w:rPr>
  </w:style>
  <w:style w:type="paragraph" w:customStyle="1" w:styleId="szvegtrzs31">
    <w:name w:val="szvegtrzs31"/>
    <w:basedOn w:val="Norml"/>
    <w:uiPriority w:val="99"/>
    <w:rsid w:val="00AF2ABF"/>
    <w:pPr>
      <w:spacing w:after="0" w:line="240" w:lineRule="auto"/>
      <w:jc w:val="both"/>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opten.hu/cegtar/cegriport/eid1101401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10649</Words>
  <Characters>73484</Characters>
  <Application>Microsoft Office Word</Application>
  <DocSecurity>0</DocSecurity>
  <Lines>612</Lines>
  <Paragraphs>167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2025-02-20T14:00:00Z</dcterms:created>
  <dcterms:modified xsi:type="dcterms:W3CDTF">2025-02-20T14:01:00Z</dcterms:modified>
</cp:coreProperties>
</file>